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DF" w:rsidRDefault="00FF01DF">
      <w:pPr>
        <w:pStyle w:val="Title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Honorable </w:t>
      </w:r>
      <w:r w:rsidR="00AC4343">
        <w:rPr>
          <w:sz w:val="24"/>
        </w:rPr>
        <w:t>Andrea Darvas</w:t>
      </w:r>
    </w:p>
    <w:p w:rsidR="00FF01DF" w:rsidRDefault="00FF01DF">
      <w:pPr>
        <w:pStyle w:val="Title"/>
      </w:pPr>
    </w:p>
    <w:p w:rsidR="00FF01DF" w:rsidRDefault="00FF01DF">
      <w:pPr>
        <w:jc w:val="center"/>
        <w:rPr>
          <w:b/>
          <w:sz w:val="24"/>
        </w:rPr>
      </w:pPr>
      <w:r>
        <w:rPr>
          <w:b/>
          <w:sz w:val="24"/>
        </w:rPr>
        <w:t>_________________________ v. _________________________</w:t>
      </w:r>
    </w:p>
    <w:p w:rsidR="00FF01DF" w:rsidRDefault="00FF01DF">
      <w:pPr>
        <w:pStyle w:val="Title"/>
      </w:pPr>
    </w:p>
    <w:p w:rsidR="00FF01DF" w:rsidRDefault="00FF01DF">
      <w:pPr>
        <w:pStyle w:val="Title"/>
      </w:pPr>
      <w:r>
        <w:t>Estimate of Witness Examinations</w:t>
      </w:r>
    </w:p>
    <w:p w:rsidR="00FF01DF" w:rsidRDefault="00FF01DF">
      <w:pPr>
        <w:jc w:val="center"/>
        <w:rPr>
          <w:sz w:val="24"/>
        </w:rPr>
      </w:pPr>
    </w:p>
    <w:p w:rsidR="00AC4343" w:rsidRDefault="00FF01DF" w:rsidP="00AC4343">
      <w:pPr>
        <w:pStyle w:val="BodyTextIndent2"/>
        <w:ind w:left="0"/>
      </w:pPr>
      <w:r>
        <w:t xml:space="preserve">Submission of the following information is </w:t>
      </w:r>
      <w:r>
        <w:rPr>
          <w:u w:val="single"/>
        </w:rPr>
        <w:t>required</w:t>
      </w:r>
      <w:r>
        <w:t xml:space="preserve"> by Judge </w:t>
      </w:r>
      <w:r w:rsidR="00AC4343">
        <w:t xml:space="preserve">Darvas </w:t>
      </w:r>
      <w:r>
        <w:t xml:space="preserve">together with working copies of the Joint Statement of Evidence, Trial Briefs, etc. </w:t>
      </w:r>
      <w:r>
        <w:rPr>
          <w:u w:val="single"/>
        </w:rPr>
        <w:t>not later than five court days prior to trial</w:t>
      </w:r>
      <w:r>
        <w:t>.</w:t>
      </w:r>
    </w:p>
    <w:p w:rsidR="00AC4343" w:rsidRDefault="00FF01DF">
      <w:pPr>
        <w:pStyle w:val="BodyTextIndent2"/>
        <w:ind w:left="0"/>
      </w:pPr>
      <w:r>
        <w:t xml:space="preserve">  </w:t>
      </w:r>
    </w:p>
    <w:p w:rsidR="00FF01DF" w:rsidRDefault="00FF01DF" w:rsidP="00AC4343">
      <w:pPr>
        <w:pStyle w:val="BodyTextIndent2"/>
        <w:ind w:left="0"/>
        <w:jc w:val="center"/>
      </w:pPr>
      <w:r>
        <w:t>DO NOT FILE THIS DOCUMENT WITH THE CLERK’S OFFICE.</w:t>
      </w:r>
    </w:p>
    <w:p w:rsidR="00FF01DF" w:rsidRDefault="00FF01DF">
      <w:pPr>
        <w:pStyle w:val="BodyTextIndent2"/>
        <w:ind w:left="0"/>
      </w:pPr>
    </w:p>
    <w:p w:rsidR="00FF01DF" w:rsidRDefault="00FF01DF">
      <w:pPr>
        <w:rPr>
          <w:sz w:val="24"/>
        </w:rPr>
      </w:pPr>
      <w:r>
        <w:rPr>
          <w:sz w:val="24"/>
        </w:rPr>
        <w:t>Use tenths of hours for estimates, i.e. .1, .2, .5, 1.0 etc.</w:t>
      </w:r>
    </w:p>
    <w:p w:rsidR="00FF01DF" w:rsidRDefault="00FF01DF">
      <w:pPr>
        <w:rPr>
          <w:sz w:val="24"/>
        </w:rPr>
      </w:pPr>
    </w:p>
    <w:p w:rsidR="00FF01DF" w:rsidRDefault="00FF01DF">
      <w:pPr>
        <w:jc w:val="center"/>
        <w:rPr>
          <w:sz w:val="24"/>
        </w:rPr>
      </w:pPr>
      <w:r>
        <w:rPr>
          <w:sz w:val="24"/>
        </w:rPr>
        <w:t>PLAINTIFF(S)</w:t>
      </w:r>
    </w:p>
    <w:p w:rsidR="00FF01DF" w:rsidRDefault="00FF01DF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jc w:val="center"/>
              <w:rPr>
                <w:sz w:val="24"/>
              </w:rPr>
            </w:pPr>
          </w:p>
          <w:p w:rsidR="00FF01DF" w:rsidRDefault="00FF0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FF01DF" w:rsidRDefault="00FF01DF">
            <w:pPr>
              <w:jc w:val="center"/>
              <w:rPr>
                <w:sz w:val="24"/>
              </w:rPr>
            </w:pPr>
          </w:p>
          <w:p w:rsidR="00FF01DF" w:rsidRDefault="00FF01DF">
            <w:pPr>
              <w:pStyle w:val="Heading1"/>
              <w:ind w:left="0" w:right="0"/>
            </w:pPr>
            <w:r>
              <w:t>Direct Exam</w:t>
            </w:r>
          </w:p>
        </w:tc>
        <w:tc>
          <w:tcPr>
            <w:tcW w:w="1440" w:type="dxa"/>
          </w:tcPr>
          <w:p w:rsidR="00FF01DF" w:rsidRDefault="00FF01DF">
            <w:pPr>
              <w:jc w:val="center"/>
              <w:rPr>
                <w:sz w:val="24"/>
              </w:rPr>
            </w:pPr>
          </w:p>
          <w:p w:rsidR="00FF01DF" w:rsidRDefault="00FF01DF">
            <w:pPr>
              <w:pStyle w:val="Heading2"/>
              <w:ind w:left="0"/>
            </w:pPr>
            <w:r>
              <w:t>Cross-Exam</w:t>
            </w:r>
          </w:p>
        </w:tc>
        <w:tc>
          <w:tcPr>
            <w:tcW w:w="1350" w:type="dxa"/>
          </w:tcPr>
          <w:p w:rsidR="00FF01DF" w:rsidRDefault="00FF0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FF01DF" w:rsidRDefault="00FF01DF">
            <w:pPr>
              <w:jc w:val="center"/>
              <w:rPr>
                <w:sz w:val="24"/>
              </w:rPr>
            </w:pPr>
          </w:p>
          <w:p w:rsidR="00FF01DF" w:rsidRDefault="00FF01DF">
            <w:pPr>
              <w:pStyle w:val="Heading2"/>
              <w:ind w:left="0"/>
            </w:pPr>
            <w:r>
              <w:t>Total</w:t>
            </w: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rPr>
                <w:sz w:val="24"/>
              </w:rPr>
            </w:pPr>
          </w:p>
        </w:tc>
      </w:tr>
    </w:tbl>
    <w:p w:rsidR="00FF01DF" w:rsidRDefault="00FF01DF">
      <w:pPr>
        <w:rPr>
          <w:sz w:val="24"/>
        </w:rPr>
      </w:pPr>
    </w:p>
    <w:p w:rsidR="00FF01DF" w:rsidRDefault="00FF01DF">
      <w:pPr>
        <w:jc w:val="center"/>
        <w:rPr>
          <w:sz w:val="24"/>
        </w:rPr>
      </w:pPr>
      <w:r>
        <w:rPr>
          <w:sz w:val="24"/>
        </w:rPr>
        <w:t>DEFENDANT(S)</w:t>
      </w:r>
    </w:p>
    <w:p w:rsidR="00FF01DF" w:rsidRDefault="00FF01DF">
      <w:pPr>
        <w:ind w:left="90" w:hanging="9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</w:p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</w:p>
          <w:p w:rsidR="00FF01DF" w:rsidRDefault="00FF01DF">
            <w:pPr>
              <w:pStyle w:val="Heading1"/>
              <w:ind w:left="90" w:right="0" w:hanging="90"/>
            </w:pPr>
            <w:r>
              <w:t>Direct Exam</w:t>
            </w: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</w:p>
          <w:p w:rsidR="00FF01DF" w:rsidRDefault="00FF01DF">
            <w:pPr>
              <w:pStyle w:val="Heading2"/>
              <w:ind w:left="90" w:hanging="90"/>
            </w:pPr>
            <w:r>
              <w:t>Cross-Exam</w:t>
            </w: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jc w:val="center"/>
              <w:rPr>
                <w:sz w:val="24"/>
              </w:rPr>
            </w:pPr>
          </w:p>
          <w:p w:rsidR="00FF01DF" w:rsidRDefault="00FF01DF">
            <w:pPr>
              <w:pStyle w:val="Heading2"/>
              <w:ind w:left="90" w:hanging="90"/>
            </w:pPr>
            <w:r>
              <w:t>Total</w:t>
            </w: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  <w:tr w:rsidR="00FF01DF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:rsidR="00FF01DF" w:rsidRDefault="00FF01DF">
            <w:pPr>
              <w:ind w:left="90" w:hanging="90"/>
              <w:rPr>
                <w:sz w:val="24"/>
              </w:rPr>
            </w:pPr>
          </w:p>
        </w:tc>
      </w:tr>
    </w:tbl>
    <w:p w:rsidR="00FF01DF" w:rsidRDefault="00FF01DF">
      <w:pPr>
        <w:rPr>
          <w:sz w:val="24"/>
        </w:rPr>
      </w:pPr>
    </w:p>
    <w:p w:rsidR="00FF01DF" w:rsidRDefault="00FF01DF">
      <w:pPr>
        <w:pStyle w:val="BodyTextIndent2"/>
        <w:ind w:left="0"/>
        <w:rPr>
          <w:b w:val="0"/>
        </w:rPr>
      </w:pPr>
      <w:r>
        <w:rPr>
          <w:b w:val="0"/>
        </w:rPr>
        <w:t xml:space="preserve">Counsel are to confer not later than ten calendar days prior to the trial date to determine estimations for cross-examination time for each party’s witnesses and prepare this document. You may use this form, or create one of your own, as long as it includes the requested information.  </w:t>
      </w:r>
    </w:p>
    <w:p w:rsidR="00FF01DF" w:rsidRDefault="00FF01DF">
      <w:pPr>
        <w:pStyle w:val="BodyTextIndent"/>
        <w:ind w:left="0"/>
      </w:pPr>
    </w:p>
    <w:p w:rsidR="00FF01DF" w:rsidRDefault="00FF01DF">
      <w:pPr>
        <w:pStyle w:val="BodyTextIndent"/>
        <w:ind w:left="0"/>
      </w:pPr>
      <w:r>
        <w:t xml:space="preserve">If there are additional parties, each party should create and complete the required information for that party’s witnesses.   </w:t>
      </w:r>
    </w:p>
    <w:p w:rsidR="00FF01DF" w:rsidRDefault="00FF01DF">
      <w:pPr>
        <w:rPr>
          <w:sz w:val="24"/>
        </w:rPr>
      </w:pPr>
    </w:p>
    <w:p w:rsidR="00FF01DF" w:rsidRDefault="00FF01DF" w:rsidP="00AC4343">
      <w:pPr>
        <w:pStyle w:val="BodyTextIndent2"/>
        <w:ind w:left="0"/>
        <w:jc w:val="both"/>
      </w:pPr>
      <w:r>
        <w:t>NOTE:  Failure to complete this form and disclose witnesses may result in exclusion of witnesses or other sanctions.</w:t>
      </w:r>
    </w:p>
    <w:sectPr w:rsidR="00FF01DF" w:rsidSect="00AC4343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3"/>
    <w:rsid w:val="00245C4C"/>
    <w:rsid w:val="007D7231"/>
    <w:rsid w:val="00AC4343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669A32-4676-4143-84DE-EF79936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360"/>
    </w:pPr>
    <w:rPr>
      <w:sz w:val="24"/>
    </w:rPr>
  </w:style>
  <w:style w:type="paragraph" w:styleId="BodyTextIndent2">
    <w:name w:val="Body Text Indent 2"/>
    <w:basedOn w:val="Normal"/>
    <w:semiHidden/>
    <w:pPr>
      <w:ind w:left="-360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Witness Examinations</vt:lpstr>
    </vt:vector>
  </TitlesOfParts>
  <Company>Superior Court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Witness Examinations</dc:title>
  <dc:subject/>
  <dc:creator>King County</dc:creator>
  <cp:keywords/>
  <cp:lastModifiedBy>David Reynolds</cp:lastModifiedBy>
  <cp:revision>2</cp:revision>
  <cp:lastPrinted>2002-11-12T18:45:00Z</cp:lastPrinted>
  <dcterms:created xsi:type="dcterms:W3CDTF">2016-11-23T17:39:00Z</dcterms:created>
  <dcterms:modified xsi:type="dcterms:W3CDTF">2016-11-23T17:39:00Z</dcterms:modified>
</cp:coreProperties>
</file>