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FEC" w14:textId="77777777" w:rsidR="00A01147" w:rsidRPr="00B1203A" w:rsidRDefault="00A01147" w:rsidP="00A01147">
      <w:pPr>
        <w:rPr>
          <w:rFonts w:ascii="Calibri" w:eastAsia="Calibri" w:hAnsi="Calibri" w:cs="Calibri"/>
          <w:color w:val="000000" w:themeColor="text1"/>
          <w:sz w:val="24"/>
          <w:szCs w:val="24"/>
        </w:rPr>
      </w:pPr>
      <w:r w:rsidRPr="00B1203A">
        <w:rPr>
          <w:rFonts w:ascii="Calibri" w:eastAsia="Calibri" w:hAnsi="Calibri" w:cs="Calibri"/>
          <w:color w:val="000000" w:themeColor="text1"/>
          <w:sz w:val="24"/>
          <w:szCs w:val="24"/>
        </w:rPr>
        <w:t>Date of Notice:____________________________</w:t>
      </w:r>
      <w:r w:rsidRPr="00B1203A">
        <w:rPr>
          <w:rFonts w:ascii="Calibri" w:eastAsia="Calibri" w:hAnsi="Calibri" w:cs="Calibri"/>
          <w:color w:val="000000" w:themeColor="text1"/>
          <w:sz w:val="24"/>
          <w:szCs w:val="24"/>
        </w:rPr>
        <w:br/>
        <w:t>Tenant Name: ____________________________</w:t>
      </w:r>
      <w:r w:rsidRPr="00B1203A">
        <w:rPr>
          <w:sz w:val="24"/>
          <w:szCs w:val="24"/>
        </w:rPr>
        <w:br/>
      </w:r>
      <w:r w:rsidRPr="00B1203A">
        <w:rPr>
          <w:rFonts w:ascii="Calibri" w:eastAsia="Calibri" w:hAnsi="Calibri" w:cs="Calibri"/>
          <w:color w:val="000000" w:themeColor="text1"/>
          <w:sz w:val="24"/>
          <w:szCs w:val="24"/>
        </w:rPr>
        <w:t>Tenant Address: ___________________________</w:t>
      </w:r>
    </w:p>
    <w:p w14:paraId="05BBDCF0" w14:textId="77777777" w:rsidR="001D3373" w:rsidRPr="00E41F8B" w:rsidRDefault="001D3373" w:rsidP="4100547A">
      <w:pPr>
        <w:pStyle w:val="Title"/>
        <w:jc w:val="center"/>
        <w:rPr>
          <w:rFonts w:asciiTheme="minorHAnsi" w:hAnsiTheme="minorHAnsi" w:cstheme="minorBidi"/>
        </w:rPr>
      </w:pPr>
    </w:p>
    <w:p w14:paraId="26061884" w14:textId="17927B2E" w:rsidR="00650D53" w:rsidRPr="00225564" w:rsidRDefault="1C60D6C5" w:rsidP="4100547A">
      <w:pPr>
        <w:pStyle w:val="Title"/>
        <w:jc w:val="center"/>
        <w:rPr>
          <w:rFonts w:asciiTheme="minorHAnsi" w:hAnsiTheme="minorHAnsi" w:cstheme="minorBidi"/>
        </w:rPr>
      </w:pPr>
      <w:r w:rsidRPr="70BA4D3A">
        <w:rPr>
          <w:rFonts w:asciiTheme="minorHAnsi" w:hAnsiTheme="minorHAnsi" w:cstheme="minorBidi"/>
        </w:rPr>
        <w:t>30</w:t>
      </w:r>
      <w:r w:rsidR="00225564" w:rsidRPr="70BA4D3A">
        <w:rPr>
          <w:rFonts w:asciiTheme="minorHAnsi" w:hAnsiTheme="minorHAnsi" w:cstheme="minorBidi"/>
        </w:rPr>
        <w:t>-Day</w:t>
      </w:r>
      <w:r w:rsidR="00225564" w:rsidRPr="70BA4D3A">
        <w:rPr>
          <w:rFonts w:asciiTheme="minorHAnsi" w:hAnsiTheme="minorHAnsi" w:cstheme="minorBidi"/>
          <w:spacing w:val="-11"/>
        </w:rPr>
        <w:t xml:space="preserve"> </w:t>
      </w:r>
      <w:r w:rsidR="00225564" w:rsidRPr="70BA4D3A">
        <w:rPr>
          <w:rFonts w:asciiTheme="minorHAnsi" w:hAnsiTheme="minorHAnsi" w:cstheme="minorBidi"/>
        </w:rPr>
        <w:t>Notice</w:t>
      </w:r>
      <w:r w:rsidR="00225564" w:rsidRPr="70BA4D3A">
        <w:rPr>
          <w:rFonts w:asciiTheme="minorHAnsi" w:hAnsiTheme="minorHAnsi" w:cstheme="minorBidi"/>
          <w:spacing w:val="-6"/>
        </w:rPr>
        <w:t xml:space="preserve"> </w:t>
      </w:r>
      <w:r w:rsidR="00225564" w:rsidRPr="70BA4D3A">
        <w:rPr>
          <w:rFonts w:asciiTheme="minorHAnsi" w:hAnsiTheme="minorHAnsi" w:cstheme="minorBidi"/>
        </w:rPr>
        <w:t>to</w:t>
      </w:r>
      <w:r w:rsidR="00225564" w:rsidRPr="70BA4D3A">
        <w:rPr>
          <w:rFonts w:asciiTheme="minorHAnsi" w:hAnsiTheme="minorHAnsi" w:cstheme="minorBidi"/>
          <w:spacing w:val="-9"/>
        </w:rPr>
        <w:t xml:space="preserve"> </w:t>
      </w:r>
      <w:r w:rsidR="00225564" w:rsidRPr="70BA4D3A">
        <w:rPr>
          <w:rFonts w:asciiTheme="minorHAnsi" w:hAnsiTheme="minorHAnsi" w:cstheme="minorBidi"/>
        </w:rPr>
        <w:t>Pay</w:t>
      </w:r>
      <w:r w:rsidR="00225564" w:rsidRPr="70BA4D3A">
        <w:rPr>
          <w:rFonts w:asciiTheme="minorHAnsi" w:hAnsiTheme="minorHAnsi" w:cstheme="minorBidi"/>
          <w:spacing w:val="-11"/>
        </w:rPr>
        <w:t xml:space="preserve"> </w:t>
      </w:r>
      <w:r w:rsidR="00225564" w:rsidRPr="70BA4D3A">
        <w:rPr>
          <w:rFonts w:asciiTheme="minorHAnsi" w:hAnsiTheme="minorHAnsi" w:cstheme="minorBidi"/>
        </w:rPr>
        <w:t>Rent</w:t>
      </w:r>
      <w:r w:rsidR="00225564" w:rsidRPr="70BA4D3A">
        <w:rPr>
          <w:rFonts w:asciiTheme="minorHAnsi" w:hAnsiTheme="minorHAnsi" w:cstheme="minorBidi"/>
          <w:spacing w:val="-9"/>
        </w:rPr>
        <w:t xml:space="preserve"> </w:t>
      </w:r>
      <w:r w:rsidR="00225564" w:rsidRPr="70BA4D3A">
        <w:rPr>
          <w:rFonts w:asciiTheme="minorHAnsi" w:hAnsiTheme="minorHAnsi" w:cstheme="minorBidi"/>
        </w:rPr>
        <w:t>or</w:t>
      </w:r>
      <w:r w:rsidR="00225564" w:rsidRPr="70BA4D3A">
        <w:rPr>
          <w:rFonts w:asciiTheme="minorHAnsi" w:hAnsiTheme="minorHAnsi" w:cstheme="minorBidi"/>
          <w:spacing w:val="-8"/>
        </w:rPr>
        <w:t xml:space="preserve"> </w:t>
      </w:r>
      <w:r w:rsidR="00225564" w:rsidRPr="70BA4D3A">
        <w:rPr>
          <w:rFonts w:asciiTheme="minorHAnsi" w:hAnsiTheme="minorHAnsi" w:cstheme="minorBidi"/>
        </w:rPr>
        <w:t>Vacate</w:t>
      </w:r>
      <w:r w:rsidR="00225564" w:rsidRPr="70BA4D3A">
        <w:rPr>
          <w:rFonts w:asciiTheme="minorHAnsi" w:hAnsiTheme="minorHAnsi" w:cstheme="minorBidi"/>
          <w:spacing w:val="-6"/>
        </w:rPr>
        <w:t xml:space="preserve"> </w:t>
      </w:r>
      <w:r w:rsidR="00225564" w:rsidRPr="70BA4D3A">
        <w:rPr>
          <w:rFonts w:asciiTheme="minorHAnsi" w:hAnsiTheme="minorHAnsi" w:cstheme="minorBidi"/>
        </w:rPr>
        <w:t>the</w:t>
      </w:r>
      <w:r w:rsidR="00225564" w:rsidRPr="70BA4D3A">
        <w:rPr>
          <w:rFonts w:asciiTheme="minorHAnsi" w:hAnsiTheme="minorHAnsi" w:cstheme="minorBidi"/>
          <w:spacing w:val="-6"/>
        </w:rPr>
        <w:t xml:space="preserve"> </w:t>
      </w:r>
      <w:r w:rsidR="00225564" w:rsidRPr="70BA4D3A">
        <w:rPr>
          <w:rFonts w:asciiTheme="minorHAnsi" w:hAnsiTheme="minorHAnsi" w:cstheme="minorBidi"/>
          <w:spacing w:val="-2"/>
        </w:rPr>
        <w:t>Premises</w:t>
      </w:r>
    </w:p>
    <w:p w14:paraId="5FC2A707" w14:textId="051C767D" w:rsidR="0079344E" w:rsidRPr="002F0A4A" w:rsidRDefault="3B6D2D76" w:rsidP="0079344E">
      <w:pPr>
        <w:pStyle w:val="BodyText"/>
        <w:spacing w:before="122"/>
        <w:ind w:left="0"/>
        <w:rPr>
          <w:rFonts w:asciiTheme="minorHAnsi" w:hAnsiTheme="minorHAnsi" w:cstheme="minorHAnsi"/>
          <w:b/>
          <w:bCs/>
          <w:color w:val="000000" w:themeColor="text1"/>
          <w:sz w:val="28"/>
          <w:szCs w:val="28"/>
        </w:rPr>
      </w:pPr>
      <w:r w:rsidRPr="002F0A4A">
        <w:rPr>
          <w:rFonts w:asciiTheme="minorHAnsi" w:hAnsiTheme="minorHAnsi" w:cstheme="minorHAnsi"/>
          <w:b/>
          <w:bCs/>
          <w:color w:val="000000" w:themeColor="text1"/>
          <w:sz w:val="28"/>
          <w:szCs w:val="28"/>
        </w:rPr>
        <w:t>You are receiving this notice because your landlord alleges that you are not in compliance with the terms of your lease agreement by failing to pay the following rent, utilities</w:t>
      </w:r>
      <w:r w:rsidR="001D3373" w:rsidRPr="002F0A4A">
        <w:rPr>
          <w:rFonts w:asciiTheme="minorHAnsi" w:hAnsiTheme="minorHAnsi" w:cstheme="minorHAnsi"/>
          <w:b/>
          <w:bCs/>
          <w:color w:val="000000" w:themeColor="text1"/>
          <w:sz w:val="28"/>
          <w:szCs w:val="28"/>
        </w:rPr>
        <w:t>,</w:t>
      </w:r>
      <w:r w:rsidRPr="002F0A4A">
        <w:rPr>
          <w:rFonts w:asciiTheme="minorHAnsi" w:hAnsiTheme="minorHAnsi" w:cstheme="minorHAnsi"/>
          <w:b/>
          <w:bCs/>
          <w:color w:val="000000" w:themeColor="text1"/>
          <w:sz w:val="28"/>
          <w:szCs w:val="28"/>
        </w:rPr>
        <w:t xml:space="preserve"> and/or recurring or periodic charges that are </w:t>
      </w:r>
      <w:r w:rsidR="001D3373" w:rsidRPr="002F0A4A">
        <w:rPr>
          <w:rFonts w:asciiTheme="minorHAnsi" w:hAnsiTheme="minorHAnsi" w:cstheme="minorHAnsi"/>
          <w:b/>
          <w:bCs/>
          <w:color w:val="000000" w:themeColor="text1"/>
          <w:sz w:val="28"/>
          <w:szCs w:val="28"/>
        </w:rPr>
        <w:t xml:space="preserve">now </w:t>
      </w:r>
      <w:r w:rsidRPr="002F0A4A">
        <w:rPr>
          <w:rFonts w:asciiTheme="minorHAnsi" w:hAnsiTheme="minorHAnsi" w:cstheme="minorHAnsi"/>
          <w:b/>
          <w:bCs/>
          <w:color w:val="000000" w:themeColor="text1"/>
          <w:sz w:val="28"/>
          <w:szCs w:val="28"/>
        </w:rPr>
        <w:t xml:space="preserve">past due. </w:t>
      </w:r>
      <w:r w:rsidR="00442845" w:rsidRPr="002F0A4A">
        <w:rPr>
          <w:rFonts w:asciiTheme="minorHAnsi" w:hAnsiTheme="minorHAnsi" w:cstheme="minorHAnsi"/>
          <w:b/>
          <w:bCs/>
          <w:color w:val="000000" w:themeColor="text1"/>
          <w:sz w:val="28"/>
          <w:szCs w:val="28"/>
        </w:rPr>
        <w:br/>
      </w:r>
    </w:p>
    <w:p w14:paraId="648F931A" w14:textId="603480A7" w:rsidR="00D647EB" w:rsidRPr="002F0A4A" w:rsidRDefault="0079344E" w:rsidP="0079344E">
      <w:pPr>
        <w:rPr>
          <w:rFonts w:asciiTheme="minorHAnsi" w:hAnsiTheme="minorHAnsi" w:cstheme="minorHAnsi"/>
          <w:b/>
          <w:bCs/>
          <w:color w:val="000000" w:themeColor="text1"/>
          <w:sz w:val="28"/>
          <w:szCs w:val="28"/>
        </w:rPr>
      </w:pPr>
      <w:r w:rsidRPr="002F0A4A">
        <w:rPr>
          <w:rFonts w:asciiTheme="minorHAnsi" w:hAnsiTheme="minorHAnsi" w:cstheme="minorHAnsi"/>
          <w:b/>
          <w:bCs/>
          <w:color w:val="000000" w:themeColor="text1"/>
          <w:sz w:val="28"/>
          <w:szCs w:val="28"/>
        </w:rPr>
        <w:t xml:space="preserve">You </w:t>
      </w:r>
      <w:r w:rsidR="00D647EB" w:rsidRPr="002F0A4A">
        <w:rPr>
          <w:rFonts w:asciiTheme="minorHAnsi" w:hAnsiTheme="minorHAnsi" w:cstheme="minorHAnsi"/>
          <w:b/>
          <w:bCs/>
          <w:color w:val="000000" w:themeColor="text1"/>
          <w:sz w:val="28"/>
          <w:szCs w:val="28"/>
        </w:rPr>
        <w:t>pay $</w:t>
      </w:r>
      <w:r w:rsidRPr="002F0A4A">
        <w:rPr>
          <w:rFonts w:asciiTheme="minorHAnsi" w:hAnsiTheme="minorHAnsi" w:cstheme="minorHAnsi"/>
          <w:b/>
          <w:bCs/>
          <w:color w:val="000000" w:themeColor="text1"/>
          <w:sz w:val="28"/>
          <w:szCs w:val="28"/>
        </w:rPr>
        <w:t xml:space="preserve"> _______ </w:t>
      </w:r>
      <w:r w:rsidR="00D647EB" w:rsidRPr="002F0A4A">
        <w:rPr>
          <w:rFonts w:asciiTheme="minorHAnsi" w:hAnsiTheme="minorHAnsi" w:cstheme="minorHAnsi"/>
          <w:b/>
          <w:bCs/>
          <w:color w:val="000000" w:themeColor="text1"/>
          <w:sz w:val="28"/>
          <w:szCs w:val="28"/>
        </w:rPr>
        <w:t>by ______</w:t>
      </w:r>
      <w:r w:rsidRPr="002F0A4A">
        <w:rPr>
          <w:rFonts w:asciiTheme="minorHAnsi" w:hAnsiTheme="minorHAnsi" w:cstheme="minorHAnsi"/>
          <w:b/>
          <w:bCs/>
          <w:color w:val="000000" w:themeColor="text1"/>
          <w:sz w:val="28"/>
          <w:szCs w:val="28"/>
        </w:rPr>
        <w:t xml:space="preserve">(DATE) </w:t>
      </w:r>
      <w:r w:rsidRPr="002F0A4A">
        <w:rPr>
          <w:rFonts w:asciiTheme="minorHAnsi" w:hAnsiTheme="minorHAnsi" w:cstheme="minorHAnsi"/>
          <w:i/>
          <w:iCs/>
          <w:color w:val="000000" w:themeColor="text1"/>
          <w:sz w:val="28"/>
          <w:szCs w:val="28"/>
        </w:rPr>
        <w:t xml:space="preserve">Deadline to </w:t>
      </w:r>
      <w:r w:rsidR="00D647EB" w:rsidRPr="002F0A4A">
        <w:rPr>
          <w:rFonts w:asciiTheme="minorHAnsi" w:hAnsiTheme="minorHAnsi" w:cstheme="minorHAnsi"/>
          <w:i/>
          <w:iCs/>
          <w:color w:val="000000" w:themeColor="text1"/>
          <w:sz w:val="28"/>
          <w:szCs w:val="28"/>
        </w:rPr>
        <w:t>pay rent</w:t>
      </w:r>
      <w:r w:rsidRPr="002F0A4A">
        <w:rPr>
          <w:rFonts w:asciiTheme="minorHAnsi" w:hAnsiTheme="minorHAnsi" w:cstheme="minorHAnsi"/>
          <w:i/>
          <w:iCs/>
          <w:color w:val="000000" w:themeColor="text1"/>
          <w:sz w:val="28"/>
          <w:szCs w:val="28"/>
        </w:rPr>
        <w:t xml:space="preserve"> shall be at least 30 days from date of this notice.</w:t>
      </w:r>
      <w:r w:rsidRPr="002F0A4A">
        <w:rPr>
          <w:rFonts w:asciiTheme="minorHAnsi" w:hAnsiTheme="minorHAnsi" w:cstheme="minorHAnsi"/>
          <w:b/>
          <w:bCs/>
          <w:color w:val="000000" w:themeColor="text1"/>
          <w:sz w:val="28"/>
          <w:szCs w:val="28"/>
        </w:rPr>
        <w:t xml:space="preserve"> </w:t>
      </w:r>
      <w:r w:rsidR="002F0A4A" w:rsidRPr="002F0A4A">
        <w:rPr>
          <w:rFonts w:asciiTheme="minorHAnsi" w:hAnsiTheme="minorHAnsi" w:cstheme="minorHAnsi"/>
          <w:b/>
          <w:bCs/>
          <w:color w:val="000000" w:themeColor="text1"/>
          <w:sz w:val="28"/>
          <w:szCs w:val="28"/>
        </w:rPr>
        <w:br/>
      </w:r>
    </w:p>
    <w:p w14:paraId="0C08A4FD" w14:textId="0F6F1873" w:rsidR="00650D53" w:rsidRPr="004630EF" w:rsidRDefault="0079344E" w:rsidP="002F0A4A">
      <w:pPr>
        <w:rPr>
          <w:rFonts w:asciiTheme="minorHAnsi" w:hAnsiTheme="minorHAnsi" w:cstheme="minorHAnsi"/>
          <w:b/>
          <w:bCs/>
          <w:color w:val="000000" w:themeColor="text1"/>
          <w:sz w:val="32"/>
          <w:szCs w:val="32"/>
        </w:rPr>
      </w:pPr>
      <w:r w:rsidRPr="002F0A4A">
        <w:rPr>
          <w:rFonts w:asciiTheme="minorHAnsi" w:hAnsiTheme="minorHAnsi" w:cstheme="minorHAnsi"/>
          <w:b/>
          <w:bCs/>
          <w:color w:val="000000" w:themeColor="text1"/>
          <w:sz w:val="28"/>
          <w:szCs w:val="28"/>
        </w:rPr>
        <w:t xml:space="preserve">If you </w:t>
      </w:r>
      <w:r w:rsidR="00442845" w:rsidRPr="002F0A4A">
        <w:rPr>
          <w:rFonts w:asciiTheme="minorHAnsi" w:hAnsiTheme="minorHAnsi" w:cstheme="minorHAnsi"/>
          <w:b/>
          <w:bCs/>
          <w:color w:val="000000" w:themeColor="text1"/>
          <w:sz w:val="28"/>
          <w:szCs w:val="28"/>
        </w:rPr>
        <w:t>pay the rent</w:t>
      </w:r>
      <w:r w:rsidRPr="002F0A4A">
        <w:rPr>
          <w:rFonts w:asciiTheme="minorHAnsi" w:hAnsiTheme="minorHAnsi" w:cstheme="minorHAnsi"/>
          <w:b/>
          <w:bCs/>
          <w:color w:val="000000" w:themeColor="text1"/>
          <w:sz w:val="28"/>
          <w:szCs w:val="28"/>
        </w:rPr>
        <w:t xml:space="preserve">, the tenancy shall remain in effect. If you do not </w:t>
      </w:r>
      <w:r w:rsidR="00A01147">
        <w:rPr>
          <w:rFonts w:asciiTheme="minorHAnsi" w:hAnsiTheme="minorHAnsi" w:cstheme="minorHAnsi"/>
          <w:b/>
          <w:bCs/>
          <w:color w:val="000000" w:themeColor="text1"/>
          <w:sz w:val="28"/>
          <w:szCs w:val="28"/>
        </w:rPr>
        <w:t>pay rent</w:t>
      </w:r>
      <w:r w:rsidRPr="002F0A4A">
        <w:rPr>
          <w:rFonts w:asciiTheme="minorHAnsi" w:hAnsiTheme="minorHAnsi" w:cstheme="minorHAnsi"/>
          <w:b/>
          <w:bCs/>
          <w:color w:val="000000" w:themeColor="text1"/>
          <w:sz w:val="28"/>
          <w:szCs w:val="28"/>
        </w:rPr>
        <w:t xml:space="preserve">, your landlord can take you to court to remove you from the unit.  </w:t>
      </w:r>
      <w:r w:rsidR="002F0A4A" w:rsidRPr="002F0A4A">
        <w:rPr>
          <w:rFonts w:asciiTheme="minorHAnsi" w:hAnsiTheme="minorHAnsi" w:cstheme="minorHAnsi"/>
          <w:b/>
          <w:bCs/>
          <w:color w:val="000000" w:themeColor="text1"/>
          <w:sz w:val="28"/>
          <w:szCs w:val="28"/>
        </w:rPr>
        <w:br/>
      </w:r>
      <w:r w:rsidR="6EB96D21" w:rsidRPr="004630EF">
        <w:rPr>
          <w:rFonts w:asciiTheme="minorHAnsi" w:hAnsiTheme="minorHAnsi" w:cstheme="minorHAnsi"/>
          <w:b/>
          <w:bCs/>
          <w:color w:val="000000" w:themeColor="text1"/>
          <w:sz w:val="32"/>
          <w:szCs w:val="32"/>
        </w:rPr>
        <w:t xml:space="preserve">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3"/>
        <w:gridCol w:w="2218"/>
      </w:tblGrid>
      <w:tr w:rsidR="00650D53" w:rsidRPr="004630EF" w14:paraId="6B8C5926" w14:textId="77777777">
        <w:trPr>
          <w:trHeight w:val="373"/>
        </w:trPr>
        <w:tc>
          <w:tcPr>
            <w:tcW w:w="7133" w:type="dxa"/>
          </w:tcPr>
          <w:p w14:paraId="42AE3103" w14:textId="77777777" w:rsidR="00650D53" w:rsidRPr="004630EF" w:rsidRDefault="00225564">
            <w:pPr>
              <w:pStyle w:val="TableParagraph"/>
              <w:ind w:left="108"/>
              <w:rPr>
                <w:rFonts w:asciiTheme="minorHAnsi" w:hAnsiTheme="minorHAnsi" w:cstheme="minorHAnsi"/>
              </w:rPr>
            </w:pPr>
            <w:r w:rsidRPr="004630EF">
              <w:rPr>
                <w:rFonts w:asciiTheme="minorHAnsi" w:hAnsiTheme="minorHAnsi" w:cstheme="minorHAnsi"/>
                <w:b/>
              </w:rPr>
              <w:t>What</w:t>
            </w:r>
            <w:r w:rsidRPr="004630EF">
              <w:rPr>
                <w:rFonts w:asciiTheme="minorHAnsi" w:hAnsiTheme="minorHAnsi" w:cstheme="minorHAnsi"/>
                <w:b/>
                <w:spacing w:val="-6"/>
              </w:rPr>
              <w:t xml:space="preserve"> </w:t>
            </w:r>
            <w:r w:rsidRPr="004630EF">
              <w:rPr>
                <w:rFonts w:asciiTheme="minorHAnsi" w:hAnsiTheme="minorHAnsi" w:cstheme="minorHAnsi"/>
                <w:b/>
              </w:rPr>
              <w:t>is</w:t>
            </w:r>
            <w:r w:rsidRPr="004630EF">
              <w:rPr>
                <w:rFonts w:asciiTheme="minorHAnsi" w:hAnsiTheme="minorHAnsi" w:cstheme="minorHAnsi"/>
                <w:b/>
                <w:spacing w:val="-5"/>
              </w:rPr>
              <w:t xml:space="preserve"> </w:t>
            </w:r>
            <w:r w:rsidRPr="004630EF">
              <w:rPr>
                <w:rFonts w:asciiTheme="minorHAnsi" w:hAnsiTheme="minorHAnsi" w:cstheme="minorHAnsi"/>
                <w:b/>
              </w:rPr>
              <w:t>due?</w:t>
            </w:r>
            <w:r w:rsidRPr="004630EF">
              <w:rPr>
                <w:rFonts w:asciiTheme="minorHAnsi" w:hAnsiTheme="minorHAnsi" w:cstheme="minorHAnsi"/>
                <w:b/>
                <w:spacing w:val="-2"/>
              </w:rPr>
              <w:t xml:space="preserve"> </w:t>
            </w:r>
            <w:r w:rsidRPr="004630EF">
              <w:rPr>
                <w:rFonts w:asciiTheme="minorHAnsi" w:hAnsiTheme="minorHAnsi" w:cstheme="minorHAnsi"/>
                <w:b/>
              </w:rPr>
              <w:t>For</w:t>
            </w:r>
            <w:r w:rsidRPr="004630EF">
              <w:rPr>
                <w:rFonts w:asciiTheme="minorHAnsi" w:hAnsiTheme="minorHAnsi" w:cstheme="minorHAnsi"/>
                <w:b/>
                <w:spacing w:val="-8"/>
              </w:rPr>
              <w:t xml:space="preserve"> </w:t>
            </w:r>
            <w:r w:rsidRPr="004630EF">
              <w:rPr>
                <w:rFonts w:asciiTheme="minorHAnsi" w:hAnsiTheme="minorHAnsi" w:cstheme="minorHAnsi"/>
                <w:b/>
              </w:rPr>
              <w:t>which</w:t>
            </w:r>
            <w:r w:rsidRPr="004630EF">
              <w:rPr>
                <w:rFonts w:asciiTheme="minorHAnsi" w:hAnsiTheme="minorHAnsi" w:cstheme="minorHAnsi"/>
                <w:b/>
                <w:spacing w:val="-3"/>
              </w:rPr>
              <w:t xml:space="preserve"> </w:t>
            </w:r>
            <w:r w:rsidRPr="004630EF">
              <w:rPr>
                <w:rFonts w:asciiTheme="minorHAnsi" w:hAnsiTheme="minorHAnsi" w:cstheme="minorHAnsi"/>
                <w:b/>
              </w:rPr>
              <w:t>months?</w:t>
            </w:r>
            <w:r w:rsidRPr="004630EF">
              <w:rPr>
                <w:rFonts w:asciiTheme="minorHAnsi" w:hAnsiTheme="minorHAnsi" w:cstheme="minorHAnsi"/>
                <w:b/>
                <w:spacing w:val="-6"/>
              </w:rPr>
              <w:t xml:space="preserve"> </w:t>
            </w:r>
            <w:r w:rsidRPr="004630EF">
              <w:rPr>
                <w:rFonts w:asciiTheme="minorHAnsi" w:hAnsiTheme="minorHAnsi" w:cstheme="minorHAnsi"/>
              </w:rPr>
              <w:t>(</w:t>
            </w:r>
            <w:proofErr w:type="gramStart"/>
            <w:r w:rsidRPr="004630EF">
              <w:rPr>
                <w:rFonts w:asciiTheme="minorHAnsi" w:hAnsiTheme="minorHAnsi" w:cstheme="minorHAnsi"/>
              </w:rPr>
              <w:t>check</w:t>
            </w:r>
            <w:proofErr w:type="gramEnd"/>
            <w:r w:rsidRPr="004630EF">
              <w:rPr>
                <w:rFonts w:asciiTheme="minorHAnsi" w:hAnsiTheme="minorHAnsi" w:cstheme="minorHAnsi"/>
                <w:spacing w:val="-1"/>
              </w:rPr>
              <w:t xml:space="preserve"> </w:t>
            </w:r>
            <w:r w:rsidRPr="004630EF">
              <w:rPr>
                <w:rFonts w:asciiTheme="minorHAnsi" w:hAnsiTheme="minorHAnsi" w:cstheme="minorHAnsi"/>
              </w:rPr>
              <w:t>all</w:t>
            </w:r>
            <w:r w:rsidRPr="004630EF">
              <w:rPr>
                <w:rFonts w:asciiTheme="minorHAnsi" w:hAnsiTheme="minorHAnsi" w:cstheme="minorHAnsi"/>
                <w:spacing w:val="-3"/>
              </w:rPr>
              <w:t xml:space="preserve"> </w:t>
            </w:r>
            <w:r w:rsidRPr="004630EF">
              <w:rPr>
                <w:rFonts w:asciiTheme="minorHAnsi" w:hAnsiTheme="minorHAnsi" w:cstheme="minorHAnsi"/>
              </w:rPr>
              <w:t xml:space="preserve">that </w:t>
            </w:r>
            <w:r w:rsidRPr="004630EF">
              <w:rPr>
                <w:rFonts w:asciiTheme="minorHAnsi" w:hAnsiTheme="minorHAnsi" w:cstheme="minorHAnsi"/>
                <w:spacing w:val="-2"/>
              </w:rPr>
              <w:t>apply)</w:t>
            </w:r>
          </w:p>
        </w:tc>
        <w:tc>
          <w:tcPr>
            <w:tcW w:w="2218" w:type="dxa"/>
          </w:tcPr>
          <w:p w14:paraId="2F9B1549" w14:textId="77777777" w:rsidR="00650D53" w:rsidRPr="004630EF" w:rsidRDefault="00225564">
            <w:pPr>
              <w:pStyle w:val="TableParagraph"/>
              <w:rPr>
                <w:rFonts w:asciiTheme="minorHAnsi" w:hAnsiTheme="minorHAnsi" w:cstheme="minorHAnsi"/>
                <w:b/>
              </w:rPr>
            </w:pPr>
            <w:r w:rsidRPr="004630EF">
              <w:rPr>
                <w:rFonts w:asciiTheme="minorHAnsi" w:hAnsiTheme="minorHAnsi" w:cstheme="minorHAnsi"/>
                <w:b/>
              </w:rPr>
              <w:t>Dollar</w:t>
            </w:r>
            <w:r w:rsidRPr="004630EF">
              <w:rPr>
                <w:rFonts w:asciiTheme="minorHAnsi" w:hAnsiTheme="minorHAnsi" w:cstheme="minorHAnsi"/>
                <w:b/>
                <w:spacing w:val="-3"/>
              </w:rPr>
              <w:t xml:space="preserve"> </w:t>
            </w:r>
            <w:r w:rsidRPr="004630EF">
              <w:rPr>
                <w:rFonts w:asciiTheme="minorHAnsi" w:hAnsiTheme="minorHAnsi" w:cstheme="minorHAnsi"/>
                <w:b/>
                <w:spacing w:val="-2"/>
              </w:rPr>
              <w:t>amount</w:t>
            </w:r>
          </w:p>
        </w:tc>
      </w:tr>
      <w:tr w:rsidR="00650D53" w:rsidRPr="004630EF" w14:paraId="4F31F2FF" w14:textId="77777777">
        <w:trPr>
          <w:trHeight w:val="412"/>
        </w:trPr>
        <w:tc>
          <w:tcPr>
            <w:tcW w:w="7133" w:type="dxa"/>
          </w:tcPr>
          <w:p w14:paraId="0244F986" w14:textId="77777777" w:rsidR="00650D53" w:rsidRPr="004630EF" w:rsidRDefault="00225564">
            <w:pPr>
              <w:pStyle w:val="TableParagraph"/>
              <w:numPr>
                <w:ilvl w:val="0"/>
                <w:numId w:val="5"/>
              </w:numPr>
              <w:tabs>
                <w:tab w:val="left" w:pos="539"/>
                <w:tab w:val="left" w:pos="540"/>
              </w:tabs>
              <w:rPr>
                <w:rFonts w:asciiTheme="minorHAnsi" w:hAnsiTheme="minorHAnsi" w:cstheme="minorHAnsi"/>
              </w:rPr>
            </w:pPr>
            <w:r w:rsidRPr="004630EF">
              <w:rPr>
                <w:rFonts w:asciiTheme="minorHAnsi" w:hAnsiTheme="minorHAnsi" w:cstheme="minorHAnsi"/>
              </w:rPr>
              <w:t>Monthly</w:t>
            </w:r>
            <w:r w:rsidRPr="004630EF">
              <w:rPr>
                <w:rFonts w:asciiTheme="minorHAnsi" w:hAnsiTheme="minorHAnsi" w:cstheme="minorHAnsi"/>
                <w:spacing w:val="-6"/>
              </w:rPr>
              <w:t xml:space="preserve"> </w:t>
            </w:r>
            <w:r w:rsidRPr="004630EF">
              <w:rPr>
                <w:rFonts w:asciiTheme="minorHAnsi" w:hAnsiTheme="minorHAnsi" w:cstheme="minorHAnsi"/>
              </w:rPr>
              <w:t>rent</w:t>
            </w:r>
            <w:r w:rsidRPr="004630EF">
              <w:rPr>
                <w:rFonts w:asciiTheme="minorHAnsi" w:hAnsiTheme="minorHAnsi" w:cstheme="minorHAnsi"/>
                <w:spacing w:val="-4"/>
              </w:rPr>
              <w:t xml:space="preserve"> </w:t>
            </w:r>
            <w:r w:rsidRPr="004630EF">
              <w:rPr>
                <w:rFonts w:asciiTheme="minorHAnsi" w:hAnsiTheme="minorHAnsi" w:cstheme="minorHAnsi"/>
              </w:rPr>
              <w:t>for</w:t>
            </w:r>
            <w:r w:rsidRPr="004630EF">
              <w:rPr>
                <w:rFonts w:asciiTheme="minorHAnsi" w:hAnsiTheme="minorHAnsi" w:cstheme="minorHAnsi"/>
                <w:spacing w:val="-3"/>
              </w:rPr>
              <w:t xml:space="preserve"> </w:t>
            </w:r>
            <w:r w:rsidRPr="004630EF">
              <w:rPr>
                <w:rFonts w:asciiTheme="minorHAnsi" w:hAnsiTheme="minorHAnsi" w:cstheme="minorHAnsi"/>
              </w:rPr>
              <w:t>(list</w:t>
            </w:r>
            <w:r w:rsidRPr="004630EF">
              <w:rPr>
                <w:rFonts w:asciiTheme="minorHAnsi" w:hAnsiTheme="minorHAnsi" w:cstheme="minorHAnsi"/>
                <w:spacing w:val="-3"/>
              </w:rPr>
              <w:t xml:space="preserve"> </w:t>
            </w:r>
            <w:r w:rsidRPr="004630EF">
              <w:rPr>
                <w:rFonts w:asciiTheme="minorHAnsi" w:hAnsiTheme="minorHAnsi" w:cstheme="minorHAnsi"/>
                <w:spacing w:val="-2"/>
              </w:rPr>
              <w:t>month/s):</w:t>
            </w:r>
          </w:p>
        </w:tc>
        <w:tc>
          <w:tcPr>
            <w:tcW w:w="2218" w:type="dxa"/>
          </w:tcPr>
          <w:p w14:paraId="2B2540C1" w14:textId="77777777" w:rsidR="00650D53" w:rsidRPr="004630EF" w:rsidRDefault="00225564">
            <w:pPr>
              <w:pStyle w:val="TableParagraph"/>
              <w:rPr>
                <w:rFonts w:asciiTheme="minorHAnsi" w:hAnsiTheme="minorHAnsi" w:cstheme="minorHAnsi"/>
              </w:rPr>
            </w:pPr>
            <w:r w:rsidRPr="004630EF">
              <w:rPr>
                <w:rFonts w:asciiTheme="minorHAnsi" w:hAnsiTheme="minorHAnsi" w:cstheme="minorHAnsi"/>
              </w:rPr>
              <w:t>$</w:t>
            </w:r>
          </w:p>
        </w:tc>
      </w:tr>
      <w:tr w:rsidR="00650D53" w:rsidRPr="004630EF" w14:paraId="4AEFB280" w14:textId="77777777">
        <w:trPr>
          <w:trHeight w:val="412"/>
        </w:trPr>
        <w:tc>
          <w:tcPr>
            <w:tcW w:w="7133" w:type="dxa"/>
          </w:tcPr>
          <w:p w14:paraId="4A440B09" w14:textId="77777777" w:rsidR="00650D53" w:rsidRPr="004630EF" w:rsidRDefault="00225564">
            <w:pPr>
              <w:pStyle w:val="TableParagraph"/>
              <w:numPr>
                <w:ilvl w:val="0"/>
                <w:numId w:val="4"/>
              </w:numPr>
              <w:tabs>
                <w:tab w:val="left" w:pos="539"/>
                <w:tab w:val="left" w:pos="540"/>
              </w:tabs>
              <w:rPr>
                <w:rFonts w:asciiTheme="minorHAnsi" w:hAnsiTheme="minorHAnsi" w:cstheme="minorHAnsi"/>
              </w:rPr>
            </w:pPr>
            <w:r w:rsidRPr="004630EF">
              <w:rPr>
                <w:rFonts w:asciiTheme="minorHAnsi" w:hAnsiTheme="minorHAnsi" w:cstheme="minorHAnsi"/>
              </w:rPr>
              <w:t>Utilities</w:t>
            </w:r>
            <w:r w:rsidRPr="004630EF">
              <w:rPr>
                <w:rFonts w:asciiTheme="minorHAnsi" w:hAnsiTheme="minorHAnsi" w:cstheme="minorHAnsi"/>
                <w:spacing w:val="-7"/>
              </w:rPr>
              <w:t xml:space="preserve"> </w:t>
            </w:r>
            <w:r w:rsidRPr="004630EF">
              <w:rPr>
                <w:rFonts w:asciiTheme="minorHAnsi" w:hAnsiTheme="minorHAnsi" w:cstheme="minorHAnsi"/>
              </w:rPr>
              <w:t>for</w:t>
            </w:r>
            <w:r w:rsidRPr="004630EF">
              <w:rPr>
                <w:rFonts w:asciiTheme="minorHAnsi" w:hAnsiTheme="minorHAnsi" w:cstheme="minorHAnsi"/>
                <w:spacing w:val="-6"/>
              </w:rPr>
              <w:t xml:space="preserve"> </w:t>
            </w:r>
            <w:r w:rsidRPr="004630EF">
              <w:rPr>
                <w:rFonts w:asciiTheme="minorHAnsi" w:hAnsiTheme="minorHAnsi" w:cstheme="minorHAnsi"/>
              </w:rPr>
              <w:t>(list</w:t>
            </w:r>
            <w:r w:rsidRPr="004630EF">
              <w:rPr>
                <w:rFonts w:asciiTheme="minorHAnsi" w:hAnsiTheme="minorHAnsi" w:cstheme="minorHAnsi"/>
                <w:spacing w:val="-4"/>
              </w:rPr>
              <w:t xml:space="preserve"> </w:t>
            </w:r>
            <w:r w:rsidRPr="004630EF">
              <w:rPr>
                <w:rFonts w:asciiTheme="minorHAnsi" w:hAnsiTheme="minorHAnsi" w:cstheme="minorHAnsi"/>
                <w:spacing w:val="-2"/>
              </w:rPr>
              <w:t>month/s):</w:t>
            </w:r>
          </w:p>
        </w:tc>
        <w:tc>
          <w:tcPr>
            <w:tcW w:w="2218" w:type="dxa"/>
          </w:tcPr>
          <w:p w14:paraId="2F682F6A" w14:textId="77777777" w:rsidR="00650D53" w:rsidRPr="004630EF" w:rsidRDefault="00225564">
            <w:pPr>
              <w:pStyle w:val="TableParagraph"/>
              <w:rPr>
                <w:rFonts w:asciiTheme="minorHAnsi" w:hAnsiTheme="minorHAnsi" w:cstheme="minorHAnsi"/>
              </w:rPr>
            </w:pPr>
            <w:r w:rsidRPr="004630EF">
              <w:rPr>
                <w:rFonts w:asciiTheme="minorHAnsi" w:hAnsiTheme="minorHAnsi" w:cstheme="minorHAnsi"/>
              </w:rPr>
              <w:t>$</w:t>
            </w:r>
          </w:p>
        </w:tc>
      </w:tr>
      <w:tr w:rsidR="00650D53" w:rsidRPr="004630EF" w14:paraId="4245804B" w14:textId="77777777">
        <w:trPr>
          <w:trHeight w:val="666"/>
        </w:trPr>
        <w:tc>
          <w:tcPr>
            <w:tcW w:w="7133" w:type="dxa"/>
            <w:tcBorders>
              <w:bottom w:val="single" w:sz="18" w:space="0" w:color="000000"/>
            </w:tcBorders>
          </w:tcPr>
          <w:p w14:paraId="689FACCB" w14:textId="77777777" w:rsidR="00650D53" w:rsidRPr="004630EF" w:rsidRDefault="00225564">
            <w:pPr>
              <w:pStyle w:val="TableParagraph"/>
              <w:numPr>
                <w:ilvl w:val="0"/>
                <w:numId w:val="3"/>
              </w:numPr>
              <w:tabs>
                <w:tab w:val="left" w:pos="539"/>
                <w:tab w:val="left" w:pos="540"/>
              </w:tabs>
              <w:rPr>
                <w:rFonts w:asciiTheme="minorHAnsi" w:hAnsiTheme="minorHAnsi" w:cstheme="minorHAnsi"/>
              </w:rPr>
            </w:pPr>
            <w:r w:rsidRPr="004630EF">
              <w:rPr>
                <w:rFonts w:asciiTheme="minorHAnsi" w:hAnsiTheme="minorHAnsi" w:cstheme="minorHAnsi"/>
              </w:rPr>
              <w:t>Other</w:t>
            </w:r>
            <w:r w:rsidRPr="004630EF">
              <w:rPr>
                <w:rFonts w:asciiTheme="minorHAnsi" w:hAnsiTheme="minorHAnsi" w:cstheme="minorHAnsi"/>
                <w:spacing w:val="-7"/>
              </w:rPr>
              <w:t xml:space="preserve"> </w:t>
            </w:r>
            <w:r w:rsidRPr="004630EF">
              <w:rPr>
                <w:rFonts w:asciiTheme="minorHAnsi" w:hAnsiTheme="minorHAnsi" w:cstheme="minorHAnsi"/>
              </w:rPr>
              <w:t>recurring</w:t>
            </w:r>
            <w:r w:rsidRPr="004630EF">
              <w:rPr>
                <w:rFonts w:asciiTheme="minorHAnsi" w:hAnsiTheme="minorHAnsi" w:cstheme="minorHAnsi"/>
                <w:spacing w:val="-2"/>
              </w:rPr>
              <w:t xml:space="preserve"> </w:t>
            </w:r>
            <w:r w:rsidRPr="004630EF">
              <w:rPr>
                <w:rFonts w:asciiTheme="minorHAnsi" w:hAnsiTheme="minorHAnsi" w:cstheme="minorHAnsi"/>
              </w:rPr>
              <w:t>or</w:t>
            </w:r>
            <w:r w:rsidRPr="004630EF">
              <w:rPr>
                <w:rFonts w:asciiTheme="minorHAnsi" w:hAnsiTheme="minorHAnsi" w:cstheme="minorHAnsi"/>
                <w:spacing w:val="-3"/>
              </w:rPr>
              <w:t xml:space="preserve"> </w:t>
            </w:r>
            <w:r w:rsidRPr="004630EF">
              <w:rPr>
                <w:rFonts w:asciiTheme="minorHAnsi" w:hAnsiTheme="minorHAnsi" w:cstheme="minorHAnsi"/>
              </w:rPr>
              <w:t>periodic</w:t>
            </w:r>
            <w:r w:rsidRPr="004630EF">
              <w:rPr>
                <w:rFonts w:asciiTheme="minorHAnsi" w:hAnsiTheme="minorHAnsi" w:cstheme="minorHAnsi"/>
                <w:spacing w:val="-4"/>
              </w:rPr>
              <w:t xml:space="preserve"> </w:t>
            </w:r>
            <w:r w:rsidRPr="004630EF">
              <w:rPr>
                <w:rFonts w:asciiTheme="minorHAnsi" w:hAnsiTheme="minorHAnsi" w:cstheme="minorHAnsi"/>
              </w:rPr>
              <w:t>charges</w:t>
            </w:r>
            <w:r w:rsidRPr="004630EF">
              <w:rPr>
                <w:rFonts w:asciiTheme="minorHAnsi" w:hAnsiTheme="minorHAnsi" w:cstheme="minorHAnsi"/>
                <w:spacing w:val="-7"/>
              </w:rPr>
              <w:t xml:space="preserve"> </w:t>
            </w:r>
            <w:r w:rsidRPr="004630EF">
              <w:rPr>
                <w:rFonts w:asciiTheme="minorHAnsi" w:hAnsiTheme="minorHAnsi" w:cstheme="minorHAnsi"/>
              </w:rPr>
              <w:t>identified</w:t>
            </w:r>
            <w:r w:rsidRPr="004630EF">
              <w:rPr>
                <w:rFonts w:asciiTheme="minorHAnsi" w:hAnsiTheme="minorHAnsi" w:cstheme="minorHAnsi"/>
                <w:spacing w:val="-5"/>
              </w:rPr>
              <w:t xml:space="preserve"> </w:t>
            </w:r>
            <w:r w:rsidRPr="004630EF">
              <w:rPr>
                <w:rFonts w:asciiTheme="minorHAnsi" w:hAnsiTheme="minorHAnsi" w:cstheme="minorHAnsi"/>
              </w:rPr>
              <w:t>in</w:t>
            </w:r>
            <w:r w:rsidRPr="004630EF">
              <w:rPr>
                <w:rFonts w:asciiTheme="minorHAnsi" w:hAnsiTheme="minorHAnsi" w:cstheme="minorHAnsi"/>
                <w:spacing w:val="-7"/>
              </w:rPr>
              <w:t xml:space="preserve"> </w:t>
            </w:r>
            <w:r w:rsidRPr="004630EF">
              <w:rPr>
                <w:rFonts w:asciiTheme="minorHAnsi" w:hAnsiTheme="minorHAnsi" w:cstheme="minorHAnsi"/>
              </w:rPr>
              <w:t>the</w:t>
            </w:r>
            <w:r w:rsidRPr="004630EF">
              <w:rPr>
                <w:rFonts w:asciiTheme="minorHAnsi" w:hAnsiTheme="minorHAnsi" w:cstheme="minorHAnsi"/>
                <w:spacing w:val="-6"/>
              </w:rPr>
              <w:t xml:space="preserve"> </w:t>
            </w:r>
            <w:r w:rsidRPr="004630EF">
              <w:rPr>
                <w:rFonts w:asciiTheme="minorHAnsi" w:hAnsiTheme="minorHAnsi" w:cstheme="minorHAnsi"/>
              </w:rPr>
              <w:t>lease</w:t>
            </w:r>
            <w:r w:rsidRPr="004630EF">
              <w:rPr>
                <w:rFonts w:asciiTheme="minorHAnsi" w:hAnsiTheme="minorHAnsi" w:cstheme="minorHAnsi"/>
                <w:spacing w:val="-6"/>
              </w:rPr>
              <w:t xml:space="preserve"> </w:t>
            </w:r>
            <w:r w:rsidRPr="004630EF">
              <w:rPr>
                <w:rFonts w:asciiTheme="minorHAnsi" w:hAnsiTheme="minorHAnsi" w:cstheme="minorHAnsi"/>
                <w:spacing w:val="-5"/>
              </w:rPr>
              <w:t>for</w:t>
            </w:r>
          </w:p>
          <w:p w14:paraId="50B4CED9" w14:textId="77777777" w:rsidR="00650D53" w:rsidRPr="004630EF" w:rsidRDefault="00225564">
            <w:pPr>
              <w:pStyle w:val="TableParagraph"/>
              <w:tabs>
                <w:tab w:val="left" w:pos="1763"/>
              </w:tabs>
              <w:spacing w:before="0"/>
              <w:ind w:left="539"/>
              <w:rPr>
                <w:rFonts w:asciiTheme="minorHAnsi" w:hAnsiTheme="minorHAnsi" w:cstheme="minorHAnsi"/>
              </w:rPr>
            </w:pPr>
            <w:r w:rsidRPr="004630EF">
              <w:rPr>
                <w:rFonts w:asciiTheme="minorHAnsi" w:hAnsiTheme="minorHAnsi" w:cstheme="minorHAnsi"/>
                <w:u w:val="single"/>
              </w:rPr>
              <w:tab/>
            </w:r>
            <w:r w:rsidRPr="004630EF">
              <w:rPr>
                <w:rFonts w:asciiTheme="minorHAnsi" w:hAnsiTheme="minorHAnsi" w:cstheme="minorHAnsi"/>
              </w:rPr>
              <w:t xml:space="preserve"> (</w:t>
            </w:r>
            <w:proofErr w:type="gramStart"/>
            <w:r w:rsidRPr="004630EF">
              <w:rPr>
                <w:rFonts w:asciiTheme="minorHAnsi" w:hAnsiTheme="minorHAnsi" w:cstheme="minorHAnsi"/>
              </w:rPr>
              <w:t>list</w:t>
            </w:r>
            <w:proofErr w:type="gramEnd"/>
            <w:r w:rsidRPr="004630EF">
              <w:rPr>
                <w:rFonts w:asciiTheme="minorHAnsi" w:hAnsiTheme="minorHAnsi" w:cstheme="minorHAnsi"/>
              </w:rPr>
              <w:t xml:space="preserve"> month/s):</w:t>
            </w:r>
          </w:p>
        </w:tc>
        <w:tc>
          <w:tcPr>
            <w:tcW w:w="2218" w:type="dxa"/>
            <w:tcBorders>
              <w:bottom w:val="single" w:sz="18" w:space="0" w:color="000000"/>
            </w:tcBorders>
          </w:tcPr>
          <w:p w14:paraId="43703246" w14:textId="77777777" w:rsidR="00650D53" w:rsidRPr="004630EF" w:rsidRDefault="00225564">
            <w:pPr>
              <w:pStyle w:val="TableParagraph"/>
              <w:rPr>
                <w:rFonts w:asciiTheme="minorHAnsi" w:hAnsiTheme="minorHAnsi" w:cstheme="minorHAnsi"/>
              </w:rPr>
            </w:pPr>
            <w:r w:rsidRPr="004630EF">
              <w:rPr>
                <w:rFonts w:asciiTheme="minorHAnsi" w:hAnsiTheme="minorHAnsi" w:cstheme="minorHAnsi"/>
              </w:rPr>
              <w:t>$</w:t>
            </w:r>
          </w:p>
        </w:tc>
      </w:tr>
      <w:tr w:rsidR="00650D53" w:rsidRPr="004630EF" w14:paraId="0B859751" w14:textId="77777777">
        <w:trPr>
          <w:trHeight w:val="397"/>
        </w:trPr>
        <w:tc>
          <w:tcPr>
            <w:tcW w:w="7133" w:type="dxa"/>
            <w:tcBorders>
              <w:top w:val="single" w:sz="18" w:space="0" w:color="000000"/>
            </w:tcBorders>
          </w:tcPr>
          <w:p w14:paraId="7F57A76A" w14:textId="77777777" w:rsidR="00650D53" w:rsidRPr="004630EF" w:rsidRDefault="00225564">
            <w:pPr>
              <w:pStyle w:val="TableParagraph"/>
              <w:rPr>
                <w:rFonts w:asciiTheme="minorHAnsi" w:hAnsiTheme="minorHAnsi" w:cstheme="minorHAnsi"/>
                <w:b/>
                <w:sz w:val="24"/>
              </w:rPr>
            </w:pPr>
            <w:r w:rsidRPr="004630EF">
              <w:rPr>
                <w:rFonts w:asciiTheme="minorHAnsi" w:hAnsiTheme="minorHAnsi" w:cstheme="minorHAnsi"/>
                <w:b/>
                <w:sz w:val="24"/>
              </w:rPr>
              <w:t>Total</w:t>
            </w:r>
            <w:r w:rsidRPr="004630EF">
              <w:rPr>
                <w:rFonts w:asciiTheme="minorHAnsi" w:hAnsiTheme="minorHAnsi" w:cstheme="minorHAnsi"/>
                <w:b/>
                <w:spacing w:val="-4"/>
                <w:sz w:val="24"/>
              </w:rPr>
              <w:t xml:space="preserve"> </w:t>
            </w:r>
            <w:r w:rsidRPr="004630EF">
              <w:rPr>
                <w:rFonts w:asciiTheme="minorHAnsi" w:hAnsiTheme="minorHAnsi" w:cstheme="minorHAnsi"/>
                <w:b/>
                <w:sz w:val="24"/>
              </w:rPr>
              <w:t>Amount</w:t>
            </w:r>
            <w:r w:rsidRPr="004630EF">
              <w:rPr>
                <w:rFonts w:asciiTheme="minorHAnsi" w:hAnsiTheme="minorHAnsi" w:cstheme="minorHAnsi"/>
                <w:b/>
                <w:spacing w:val="-6"/>
                <w:sz w:val="24"/>
              </w:rPr>
              <w:t xml:space="preserve"> </w:t>
            </w:r>
            <w:r w:rsidRPr="004630EF">
              <w:rPr>
                <w:rFonts w:asciiTheme="minorHAnsi" w:hAnsiTheme="minorHAnsi" w:cstheme="minorHAnsi"/>
                <w:b/>
                <w:spacing w:val="-5"/>
                <w:sz w:val="24"/>
              </w:rPr>
              <w:t>Due</w:t>
            </w:r>
          </w:p>
        </w:tc>
        <w:tc>
          <w:tcPr>
            <w:tcW w:w="2218" w:type="dxa"/>
            <w:tcBorders>
              <w:top w:val="single" w:sz="18" w:space="0" w:color="000000"/>
            </w:tcBorders>
          </w:tcPr>
          <w:p w14:paraId="60BE9C78" w14:textId="77777777" w:rsidR="00650D53" w:rsidRPr="004630EF" w:rsidRDefault="00225564">
            <w:pPr>
              <w:pStyle w:val="TableParagraph"/>
              <w:spacing w:before="54"/>
              <w:rPr>
                <w:rFonts w:asciiTheme="minorHAnsi" w:hAnsiTheme="minorHAnsi" w:cstheme="minorHAnsi"/>
                <w:b/>
              </w:rPr>
            </w:pPr>
            <w:r w:rsidRPr="004630EF">
              <w:rPr>
                <w:rFonts w:asciiTheme="minorHAnsi" w:hAnsiTheme="minorHAnsi" w:cstheme="minorHAnsi"/>
                <w:b/>
              </w:rPr>
              <w:t>$</w:t>
            </w:r>
          </w:p>
        </w:tc>
      </w:tr>
    </w:tbl>
    <w:p w14:paraId="1F0AAB3C" w14:textId="77777777" w:rsidR="00650D53" w:rsidRPr="004630EF" w:rsidRDefault="00650D53">
      <w:pPr>
        <w:pStyle w:val="BodyText"/>
        <w:spacing w:before="10"/>
        <w:ind w:left="0"/>
        <w:rPr>
          <w:rFonts w:asciiTheme="minorHAnsi" w:hAnsiTheme="minorHAnsi" w:cstheme="minorHAnsi"/>
          <w:sz w:val="13"/>
        </w:rPr>
      </w:pPr>
    </w:p>
    <w:p w14:paraId="7757E819" w14:textId="77777777" w:rsidR="00650D53" w:rsidRPr="004630EF" w:rsidRDefault="00650D53">
      <w:pPr>
        <w:rPr>
          <w:rFonts w:asciiTheme="minorHAnsi" w:hAnsiTheme="minorHAnsi" w:cstheme="minorHAnsi"/>
          <w:sz w:val="13"/>
        </w:rPr>
        <w:sectPr w:rsidR="00650D53" w:rsidRPr="004630EF">
          <w:footerReference w:type="default" r:id="rId10"/>
          <w:type w:val="continuous"/>
          <w:pgSz w:w="12240" w:h="15840"/>
          <w:pgMar w:top="900" w:right="1320" w:bottom="280" w:left="1320" w:header="720" w:footer="720" w:gutter="0"/>
          <w:cols w:space="720"/>
        </w:sectPr>
      </w:pPr>
    </w:p>
    <w:p w14:paraId="3506D779" w14:textId="69617CC0" w:rsidR="001D3373" w:rsidRPr="004630EF" w:rsidRDefault="49C4D2A8" w:rsidP="002B6E8E">
      <w:pPr>
        <w:pStyle w:val="BodyText"/>
        <w:ind w:left="115"/>
        <w:rPr>
          <w:rFonts w:asciiTheme="minorHAnsi" w:hAnsiTheme="minorHAnsi" w:cstheme="minorHAnsi"/>
        </w:rPr>
      </w:pPr>
      <w:r w:rsidRPr="004630EF">
        <w:rPr>
          <w:rFonts w:asciiTheme="minorHAnsi" w:hAnsiTheme="minorHAnsi" w:cstheme="minorHAnsi"/>
          <w:b/>
          <w:bCs/>
          <w:sz w:val="32"/>
          <w:szCs w:val="32"/>
        </w:rPr>
        <w:t xml:space="preserve">Pursuant to King County Code 12.25.030(A)(1)(a), you have 30 days to pay the rent required by this notice. After 30 days, the landlord is required by RCW 59.18.410(2) to allow you to pay the rent up to five court days after a judgement in an eviction proceeding, but you may be subject to a late fee, if a late fee is required in the rental agreement and any court costs incurred at the time of payment. Attorneys' fees may also be requested by the </w:t>
      </w:r>
      <w:r w:rsidRPr="004630EF">
        <w:rPr>
          <w:rFonts w:asciiTheme="minorHAnsi" w:hAnsiTheme="minorHAnsi" w:cstheme="minorHAnsi"/>
          <w:b/>
          <w:bCs/>
          <w:sz w:val="32"/>
          <w:szCs w:val="32"/>
        </w:rPr>
        <w:t>landlord and may be awarded to the landlord by a judge.</w:t>
      </w:r>
    </w:p>
    <w:p w14:paraId="50189D73" w14:textId="2063F04F" w:rsidR="00650D53" w:rsidRPr="004630EF" w:rsidRDefault="00225564" w:rsidP="002B6E8E">
      <w:pPr>
        <w:pStyle w:val="BodyText"/>
        <w:spacing w:line="280" w:lineRule="exact"/>
        <w:ind w:right="52"/>
        <w:rPr>
          <w:rFonts w:asciiTheme="minorHAnsi" w:hAnsiTheme="minorHAnsi" w:cstheme="minorHAnsi"/>
          <w:sz w:val="24"/>
          <w:szCs w:val="24"/>
        </w:rPr>
      </w:pPr>
      <w:r w:rsidRPr="004630EF">
        <w:rPr>
          <w:rFonts w:asciiTheme="minorHAnsi" w:hAnsiTheme="minorHAnsi" w:cstheme="minorHAnsi"/>
          <w:sz w:val="24"/>
          <w:szCs w:val="24"/>
        </w:rPr>
        <w:t>Any payment you make to the landlord must</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first</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be</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applied</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to</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the</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total</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amount due as shown on this notice.</w:t>
      </w:r>
    </w:p>
    <w:p w14:paraId="1EA8C25B" w14:textId="77777777" w:rsidR="00650D53" w:rsidRPr="004630EF" w:rsidRDefault="00225564" w:rsidP="67A65D53">
      <w:pPr>
        <w:pStyle w:val="Heading1"/>
        <w:spacing w:before="120"/>
        <w:ind w:left="120"/>
        <w:rPr>
          <w:rFonts w:asciiTheme="minorHAnsi" w:hAnsiTheme="minorHAnsi" w:cstheme="minorHAnsi"/>
          <w:u w:val="single"/>
        </w:rPr>
      </w:pPr>
      <w:r w:rsidRPr="004630EF">
        <w:rPr>
          <w:rFonts w:asciiTheme="minorHAnsi" w:hAnsiTheme="minorHAnsi" w:cstheme="minorHAnsi"/>
          <w:u w:val="single"/>
        </w:rPr>
        <w:t>How</w:t>
      </w:r>
      <w:r w:rsidRPr="004630EF">
        <w:rPr>
          <w:rFonts w:asciiTheme="minorHAnsi" w:hAnsiTheme="minorHAnsi" w:cstheme="minorHAnsi"/>
          <w:spacing w:val="2"/>
          <w:u w:val="single"/>
        </w:rPr>
        <w:t xml:space="preserve"> </w:t>
      </w:r>
      <w:r w:rsidRPr="004630EF">
        <w:rPr>
          <w:rFonts w:asciiTheme="minorHAnsi" w:hAnsiTheme="minorHAnsi" w:cstheme="minorHAnsi"/>
          <w:u w:val="single"/>
        </w:rPr>
        <w:t>to</w:t>
      </w:r>
      <w:r w:rsidRPr="004630EF">
        <w:rPr>
          <w:rFonts w:asciiTheme="minorHAnsi" w:hAnsiTheme="minorHAnsi" w:cstheme="minorHAnsi"/>
          <w:spacing w:val="-2"/>
          <w:u w:val="single"/>
        </w:rPr>
        <w:t xml:space="preserve"> </w:t>
      </w:r>
      <w:r w:rsidRPr="004630EF">
        <w:rPr>
          <w:rFonts w:asciiTheme="minorHAnsi" w:hAnsiTheme="minorHAnsi" w:cstheme="minorHAnsi"/>
          <w:spacing w:val="-5"/>
          <w:u w:val="single"/>
        </w:rPr>
        <w:t>pay</w:t>
      </w:r>
    </w:p>
    <w:p w14:paraId="4B34ECA2" w14:textId="22929F6B" w:rsidR="00650D53" w:rsidRPr="004630EF" w:rsidRDefault="00225564" w:rsidP="002B6E8E">
      <w:pPr>
        <w:pStyle w:val="BodyText"/>
        <w:spacing w:line="280" w:lineRule="exact"/>
        <w:ind w:left="120"/>
        <w:rPr>
          <w:rFonts w:asciiTheme="minorHAnsi" w:hAnsiTheme="minorHAnsi" w:cstheme="minorHAnsi"/>
          <w:sz w:val="24"/>
          <w:szCs w:val="24"/>
        </w:rPr>
      </w:pPr>
      <w:r w:rsidRPr="004630EF">
        <w:rPr>
          <w:rFonts w:asciiTheme="minorHAnsi" w:hAnsiTheme="minorHAnsi" w:cstheme="minorHAnsi"/>
          <w:sz w:val="24"/>
          <w:szCs w:val="24"/>
        </w:rPr>
        <w:t>You</w:t>
      </w:r>
      <w:r w:rsidRPr="004630EF">
        <w:rPr>
          <w:rFonts w:asciiTheme="minorHAnsi" w:hAnsiTheme="minorHAnsi" w:cstheme="minorHAnsi"/>
          <w:spacing w:val="-6"/>
          <w:sz w:val="24"/>
          <w:szCs w:val="24"/>
        </w:rPr>
        <w:t xml:space="preserve"> </w:t>
      </w:r>
      <w:r w:rsidRPr="004630EF">
        <w:rPr>
          <w:rFonts w:asciiTheme="minorHAnsi" w:hAnsiTheme="minorHAnsi" w:cstheme="minorHAnsi"/>
          <w:sz w:val="24"/>
          <w:szCs w:val="24"/>
        </w:rPr>
        <w:t>can</w:t>
      </w:r>
      <w:r w:rsidRPr="004630EF">
        <w:rPr>
          <w:rFonts w:asciiTheme="minorHAnsi" w:hAnsiTheme="minorHAnsi" w:cstheme="minorHAnsi"/>
          <w:spacing w:val="-6"/>
          <w:sz w:val="24"/>
          <w:szCs w:val="24"/>
        </w:rPr>
        <w:t xml:space="preserve"> </w:t>
      </w:r>
      <w:r w:rsidRPr="004630EF">
        <w:rPr>
          <w:rFonts w:asciiTheme="minorHAnsi" w:hAnsiTheme="minorHAnsi" w:cstheme="minorHAnsi"/>
          <w:sz w:val="24"/>
          <w:szCs w:val="24"/>
        </w:rPr>
        <w:t>use</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any</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payment</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method</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 xml:space="preserve">allowed by your rental agreement. </w:t>
      </w:r>
      <w:r w:rsidR="006E31C7" w:rsidRPr="004630EF">
        <w:rPr>
          <w:rFonts w:asciiTheme="minorHAnsi" w:hAnsiTheme="minorHAnsi" w:cstheme="minorHAnsi"/>
          <w:sz w:val="24"/>
          <w:szCs w:val="24"/>
        </w:rPr>
        <w:t>Y</w:t>
      </w:r>
      <w:r w:rsidRPr="004630EF">
        <w:rPr>
          <w:rFonts w:asciiTheme="minorHAnsi" w:hAnsiTheme="minorHAnsi" w:cstheme="minorHAnsi"/>
          <w:sz w:val="24"/>
          <w:szCs w:val="24"/>
        </w:rPr>
        <w:t xml:space="preserve">ou can </w:t>
      </w:r>
      <w:r w:rsidR="006E31C7" w:rsidRPr="004630EF">
        <w:rPr>
          <w:rFonts w:asciiTheme="minorHAnsi" w:hAnsiTheme="minorHAnsi" w:cstheme="minorHAnsi"/>
          <w:sz w:val="24"/>
          <w:szCs w:val="24"/>
        </w:rPr>
        <w:t xml:space="preserve">also </w:t>
      </w:r>
      <w:r w:rsidRPr="004630EF">
        <w:rPr>
          <w:rFonts w:asciiTheme="minorHAnsi" w:hAnsiTheme="minorHAnsi" w:cstheme="minorHAnsi"/>
          <w:sz w:val="24"/>
          <w:szCs w:val="24"/>
        </w:rPr>
        <w:t>use cash, cashier's check, money order, or other certified funds.</w:t>
      </w:r>
    </w:p>
    <w:p w14:paraId="4866D8F2" w14:textId="77777777" w:rsidR="00650D53" w:rsidRPr="004630EF" w:rsidRDefault="00225564" w:rsidP="67A65D53">
      <w:pPr>
        <w:pStyle w:val="Heading1"/>
        <w:spacing w:before="119"/>
        <w:ind w:left="120"/>
        <w:rPr>
          <w:rFonts w:asciiTheme="minorHAnsi" w:hAnsiTheme="minorHAnsi" w:cstheme="minorHAnsi"/>
          <w:u w:val="single"/>
        </w:rPr>
      </w:pPr>
      <w:r w:rsidRPr="004630EF">
        <w:rPr>
          <w:rFonts w:asciiTheme="minorHAnsi" w:hAnsiTheme="minorHAnsi" w:cstheme="minorHAnsi"/>
          <w:u w:val="single"/>
        </w:rPr>
        <w:t>Rent</w:t>
      </w:r>
      <w:r w:rsidRPr="004630EF">
        <w:rPr>
          <w:rFonts w:asciiTheme="minorHAnsi" w:hAnsiTheme="minorHAnsi" w:cstheme="minorHAnsi"/>
          <w:spacing w:val="-4"/>
          <w:u w:val="single"/>
        </w:rPr>
        <w:t xml:space="preserve"> </w:t>
      </w:r>
      <w:r w:rsidRPr="004630EF">
        <w:rPr>
          <w:rFonts w:asciiTheme="minorHAnsi" w:hAnsiTheme="minorHAnsi" w:cstheme="minorHAnsi"/>
          <w:u w:val="single"/>
        </w:rPr>
        <w:t>assistance</w:t>
      </w:r>
      <w:r w:rsidRPr="004630EF">
        <w:rPr>
          <w:rFonts w:asciiTheme="minorHAnsi" w:hAnsiTheme="minorHAnsi" w:cstheme="minorHAnsi"/>
          <w:spacing w:val="-3"/>
          <w:u w:val="single"/>
        </w:rPr>
        <w:t xml:space="preserve"> </w:t>
      </w:r>
      <w:r w:rsidRPr="004630EF">
        <w:rPr>
          <w:rFonts w:asciiTheme="minorHAnsi" w:hAnsiTheme="minorHAnsi" w:cstheme="minorHAnsi"/>
          <w:u w:val="single"/>
        </w:rPr>
        <w:t>and</w:t>
      </w:r>
      <w:r w:rsidRPr="004630EF">
        <w:rPr>
          <w:rFonts w:asciiTheme="minorHAnsi" w:hAnsiTheme="minorHAnsi" w:cstheme="minorHAnsi"/>
          <w:spacing w:val="-5"/>
          <w:u w:val="single"/>
        </w:rPr>
        <w:t xml:space="preserve"> </w:t>
      </w:r>
      <w:r w:rsidRPr="004630EF">
        <w:rPr>
          <w:rFonts w:asciiTheme="minorHAnsi" w:hAnsiTheme="minorHAnsi" w:cstheme="minorHAnsi"/>
          <w:spacing w:val="-2"/>
          <w:u w:val="single"/>
        </w:rPr>
        <w:t>translation</w:t>
      </w:r>
    </w:p>
    <w:p w14:paraId="2C9D8A71" w14:textId="0B952ABF" w:rsidR="00650D53" w:rsidRPr="004630EF" w:rsidRDefault="0BBC6480" w:rsidP="002B6E8E">
      <w:pPr>
        <w:pStyle w:val="BodyText"/>
        <w:ind w:left="115" w:right="57"/>
        <w:rPr>
          <w:rFonts w:asciiTheme="minorHAnsi" w:hAnsiTheme="minorHAnsi" w:cstheme="minorHAnsi"/>
          <w:sz w:val="24"/>
          <w:szCs w:val="24"/>
          <w:highlight w:val="yellow"/>
        </w:rPr>
      </w:pPr>
      <w:r w:rsidRPr="004630EF">
        <w:rPr>
          <w:rFonts w:asciiTheme="minorHAnsi" w:hAnsiTheme="minorHAnsi" w:cstheme="minorHAnsi"/>
          <w:sz w:val="24"/>
          <w:szCs w:val="24"/>
        </w:rPr>
        <w:t xml:space="preserve">King County </w:t>
      </w:r>
      <w:r w:rsidR="00225564" w:rsidRPr="004630EF">
        <w:rPr>
          <w:rFonts w:asciiTheme="minorHAnsi" w:hAnsiTheme="minorHAnsi" w:cstheme="minorHAnsi"/>
          <w:sz w:val="24"/>
          <w:szCs w:val="24"/>
        </w:rPr>
        <w:t>has</w:t>
      </w:r>
      <w:r w:rsidR="00225564" w:rsidRPr="004630EF">
        <w:rPr>
          <w:rFonts w:asciiTheme="minorHAnsi" w:hAnsiTheme="minorHAnsi" w:cstheme="minorHAnsi"/>
          <w:spacing w:val="-14"/>
          <w:sz w:val="24"/>
          <w:szCs w:val="24"/>
        </w:rPr>
        <w:t xml:space="preserve"> </w:t>
      </w:r>
      <w:r w:rsidR="00225564" w:rsidRPr="004630EF">
        <w:rPr>
          <w:rFonts w:asciiTheme="minorHAnsi" w:hAnsiTheme="minorHAnsi" w:cstheme="minorHAnsi"/>
          <w:sz w:val="24"/>
          <w:szCs w:val="24"/>
        </w:rPr>
        <w:t>this</w:t>
      </w:r>
      <w:r w:rsidR="00225564" w:rsidRPr="004630EF">
        <w:rPr>
          <w:rFonts w:asciiTheme="minorHAnsi" w:hAnsiTheme="minorHAnsi" w:cstheme="minorHAnsi"/>
          <w:spacing w:val="-8"/>
          <w:sz w:val="24"/>
          <w:szCs w:val="24"/>
        </w:rPr>
        <w:t xml:space="preserve"> </w:t>
      </w:r>
      <w:r w:rsidR="00225564" w:rsidRPr="004630EF">
        <w:rPr>
          <w:rFonts w:asciiTheme="minorHAnsi" w:hAnsiTheme="minorHAnsi" w:cstheme="minorHAnsi"/>
          <w:sz w:val="24"/>
          <w:szCs w:val="24"/>
        </w:rPr>
        <w:t>notice</w:t>
      </w:r>
      <w:r w:rsidR="00225564" w:rsidRPr="004630EF">
        <w:rPr>
          <w:rFonts w:asciiTheme="minorHAnsi" w:hAnsiTheme="minorHAnsi" w:cstheme="minorHAnsi"/>
          <w:spacing w:val="-10"/>
          <w:sz w:val="24"/>
          <w:szCs w:val="24"/>
        </w:rPr>
        <w:t xml:space="preserve"> </w:t>
      </w:r>
      <w:r w:rsidR="00225564" w:rsidRPr="004630EF">
        <w:rPr>
          <w:rFonts w:asciiTheme="minorHAnsi" w:hAnsiTheme="minorHAnsi" w:cstheme="minorHAnsi"/>
          <w:sz w:val="24"/>
          <w:szCs w:val="24"/>
        </w:rPr>
        <w:t>in</w:t>
      </w:r>
      <w:r w:rsidR="00225564" w:rsidRPr="004630EF">
        <w:rPr>
          <w:rFonts w:asciiTheme="minorHAnsi" w:hAnsiTheme="minorHAnsi" w:cstheme="minorHAnsi"/>
          <w:spacing w:val="-12"/>
          <w:sz w:val="24"/>
          <w:szCs w:val="24"/>
        </w:rPr>
        <w:t xml:space="preserve"> </w:t>
      </w:r>
      <w:r w:rsidR="00225564" w:rsidRPr="004630EF">
        <w:rPr>
          <w:rFonts w:asciiTheme="minorHAnsi" w:hAnsiTheme="minorHAnsi" w:cstheme="minorHAnsi"/>
          <w:sz w:val="24"/>
          <w:szCs w:val="24"/>
        </w:rPr>
        <w:t xml:space="preserve">multiple languages as well as information on available resources to help you pay your rent, including state and local rental assistance programs, on its website at </w:t>
      </w:r>
      <w:hyperlink r:id="rId11" w:history="1">
        <w:r w:rsidR="0067152F">
          <w:rPr>
            <w:rStyle w:val="Hyperlink"/>
            <w:rFonts w:asciiTheme="minorHAnsi" w:hAnsiTheme="minorHAnsi" w:cstheme="minorHAnsi"/>
            <w:spacing w:val="-2"/>
            <w:sz w:val="24"/>
            <w:szCs w:val="24"/>
          </w:rPr>
          <w:t>kingcounty.gov/eviction-notices</w:t>
        </w:r>
      </w:hyperlink>
    </w:p>
    <w:p w14:paraId="012A920C" w14:textId="77777777" w:rsidR="00B017C5" w:rsidRPr="004630EF" w:rsidRDefault="00225564" w:rsidP="002B6E8E">
      <w:pPr>
        <w:pStyle w:val="BodyText"/>
        <w:ind w:left="115"/>
        <w:rPr>
          <w:rFonts w:asciiTheme="minorHAnsi" w:hAnsiTheme="minorHAnsi" w:cstheme="minorHAnsi"/>
          <w:sz w:val="24"/>
          <w:szCs w:val="24"/>
        </w:rPr>
      </w:pPr>
      <w:r w:rsidRPr="004630EF">
        <w:rPr>
          <w:rFonts w:asciiTheme="minorHAnsi" w:hAnsiTheme="minorHAnsi" w:cstheme="minorHAnsi"/>
          <w:sz w:val="24"/>
          <w:szCs w:val="24"/>
        </w:rPr>
        <w:t>State</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law</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also</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provides</w:t>
      </w:r>
      <w:r w:rsidRPr="004630EF">
        <w:rPr>
          <w:rFonts w:asciiTheme="minorHAnsi" w:hAnsiTheme="minorHAnsi" w:cstheme="minorHAnsi"/>
          <w:spacing w:val="-4"/>
          <w:sz w:val="24"/>
          <w:szCs w:val="24"/>
        </w:rPr>
        <w:t xml:space="preserve"> </w:t>
      </w:r>
      <w:r w:rsidRPr="004630EF">
        <w:rPr>
          <w:rFonts w:asciiTheme="minorHAnsi" w:hAnsiTheme="minorHAnsi" w:cstheme="minorHAnsi"/>
          <w:sz w:val="24"/>
          <w:szCs w:val="24"/>
        </w:rPr>
        <w:t>you</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the</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right</w:t>
      </w:r>
      <w:r w:rsidRPr="004630EF">
        <w:rPr>
          <w:rFonts w:asciiTheme="minorHAnsi" w:hAnsiTheme="minorHAnsi" w:cstheme="minorHAnsi"/>
          <w:spacing w:val="-6"/>
          <w:sz w:val="24"/>
          <w:szCs w:val="24"/>
        </w:rPr>
        <w:t xml:space="preserve"> </w:t>
      </w:r>
      <w:r w:rsidRPr="004630EF">
        <w:rPr>
          <w:rFonts w:asciiTheme="minorHAnsi" w:hAnsiTheme="minorHAnsi" w:cstheme="minorHAnsi"/>
          <w:sz w:val="24"/>
          <w:szCs w:val="24"/>
        </w:rPr>
        <w:t>to receive interpreter services at court.</w:t>
      </w:r>
    </w:p>
    <w:p w14:paraId="299528EC" w14:textId="22F9F47B" w:rsidR="00650D53" w:rsidRPr="004630EF" w:rsidRDefault="00225564" w:rsidP="67A65D53">
      <w:pPr>
        <w:pStyle w:val="BodyText"/>
        <w:spacing w:before="61"/>
        <w:ind w:left="120"/>
        <w:rPr>
          <w:rFonts w:asciiTheme="minorHAnsi" w:hAnsiTheme="minorHAnsi" w:cstheme="minorHAnsi"/>
          <w:b/>
          <w:bCs/>
          <w:sz w:val="24"/>
          <w:szCs w:val="24"/>
          <w:u w:val="single"/>
        </w:rPr>
      </w:pPr>
      <w:r w:rsidRPr="004630EF">
        <w:rPr>
          <w:rFonts w:asciiTheme="minorHAnsi" w:hAnsiTheme="minorHAnsi" w:cstheme="minorHAnsi"/>
          <w:b/>
          <w:bCs/>
          <w:spacing w:val="-4"/>
          <w:sz w:val="24"/>
          <w:szCs w:val="24"/>
          <w:u w:val="single"/>
        </w:rPr>
        <w:lastRenderedPageBreak/>
        <w:t>Legal</w:t>
      </w:r>
      <w:r w:rsidRPr="004630EF">
        <w:rPr>
          <w:rFonts w:asciiTheme="minorHAnsi" w:hAnsiTheme="minorHAnsi" w:cstheme="minorHAnsi"/>
          <w:b/>
          <w:bCs/>
          <w:spacing w:val="-11"/>
          <w:sz w:val="24"/>
          <w:szCs w:val="24"/>
          <w:u w:val="single"/>
        </w:rPr>
        <w:t xml:space="preserve"> </w:t>
      </w:r>
      <w:r w:rsidR="00BA62DB" w:rsidRPr="004630EF">
        <w:rPr>
          <w:rFonts w:asciiTheme="minorHAnsi" w:hAnsiTheme="minorHAnsi" w:cstheme="minorHAnsi"/>
          <w:b/>
          <w:bCs/>
          <w:spacing w:val="-4"/>
          <w:sz w:val="24"/>
          <w:szCs w:val="24"/>
          <w:u w:val="single"/>
        </w:rPr>
        <w:t>H</w:t>
      </w:r>
      <w:r w:rsidRPr="004630EF">
        <w:rPr>
          <w:rFonts w:asciiTheme="minorHAnsi" w:hAnsiTheme="minorHAnsi" w:cstheme="minorHAnsi"/>
          <w:b/>
          <w:bCs/>
          <w:spacing w:val="-4"/>
          <w:sz w:val="24"/>
          <w:szCs w:val="24"/>
          <w:u w:val="single"/>
        </w:rPr>
        <w:t>elp</w:t>
      </w:r>
    </w:p>
    <w:p w14:paraId="5A4FA1C0" w14:textId="77777777" w:rsidR="00650D53" w:rsidRPr="004630EF" w:rsidRDefault="00225564" w:rsidP="733DEC88">
      <w:pPr>
        <w:pStyle w:val="BodyText"/>
        <w:spacing w:before="81"/>
        <w:ind w:right="214"/>
        <w:rPr>
          <w:rFonts w:asciiTheme="minorHAnsi" w:hAnsiTheme="minorHAnsi" w:cstheme="minorHAnsi"/>
          <w:sz w:val="24"/>
          <w:szCs w:val="24"/>
        </w:rPr>
      </w:pPr>
      <w:r w:rsidRPr="004630EF">
        <w:rPr>
          <w:rFonts w:asciiTheme="minorHAnsi" w:hAnsiTheme="minorHAnsi" w:cstheme="minorHAnsi"/>
          <w:sz w:val="24"/>
          <w:szCs w:val="24"/>
        </w:rPr>
        <w:t>State law provides you the right to legal representation and the court may be able to appoint</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a</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lawyer</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to</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represent</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you</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without</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 xml:space="preserve">cost to you if you are a qualifying low-income </w:t>
      </w:r>
      <w:r w:rsidRPr="004630EF">
        <w:rPr>
          <w:rFonts w:asciiTheme="minorHAnsi" w:hAnsiTheme="minorHAnsi" w:cstheme="minorHAnsi"/>
          <w:spacing w:val="-2"/>
          <w:sz w:val="24"/>
          <w:szCs w:val="24"/>
        </w:rPr>
        <w:t>renter.</w:t>
      </w:r>
    </w:p>
    <w:p w14:paraId="3BFD2F8C" w14:textId="77777777" w:rsidR="00650D53" w:rsidRPr="004630EF" w:rsidRDefault="00225564">
      <w:pPr>
        <w:pStyle w:val="BodyText"/>
        <w:spacing w:before="79"/>
        <w:ind w:right="260"/>
        <w:jc w:val="both"/>
        <w:rPr>
          <w:rFonts w:asciiTheme="minorHAnsi" w:hAnsiTheme="minorHAnsi" w:cstheme="minorHAnsi"/>
          <w:sz w:val="24"/>
          <w:szCs w:val="24"/>
        </w:rPr>
      </w:pPr>
      <w:r w:rsidRPr="004630EF">
        <w:rPr>
          <w:rFonts w:asciiTheme="minorHAnsi" w:hAnsiTheme="minorHAnsi" w:cstheme="minorHAnsi"/>
          <w:sz w:val="24"/>
          <w:szCs w:val="24"/>
        </w:rPr>
        <w:t>If</w:t>
      </w:r>
      <w:r w:rsidRPr="004630EF">
        <w:rPr>
          <w:rFonts w:asciiTheme="minorHAnsi" w:hAnsiTheme="minorHAnsi" w:cstheme="minorHAnsi"/>
          <w:spacing w:val="-1"/>
          <w:sz w:val="24"/>
          <w:szCs w:val="24"/>
        </w:rPr>
        <w:t xml:space="preserve"> </w:t>
      </w:r>
      <w:r w:rsidRPr="004630EF">
        <w:rPr>
          <w:rFonts w:asciiTheme="minorHAnsi" w:hAnsiTheme="minorHAnsi" w:cstheme="minorHAnsi"/>
          <w:sz w:val="24"/>
          <w:szCs w:val="24"/>
        </w:rPr>
        <w:t>you</w:t>
      </w:r>
      <w:r w:rsidRPr="004630EF">
        <w:rPr>
          <w:rFonts w:asciiTheme="minorHAnsi" w:hAnsiTheme="minorHAnsi" w:cstheme="minorHAnsi"/>
          <w:spacing w:val="-3"/>
          <w:sz w:val="24"/>
          <w:szCs w:val="24"/>
        </w:rPr>
        <w:t xml:space="preserve"> </w:t>
      </w:r>
      <w:r w:rsidRPr="004630EF">
        <w:rPr>
          <w:rFonts w:asciiTheme="minorHAnsi" w:hAnsiTheme="minorHAnsi" w:cstheme="minorHAnsi"/>
          <w:sz w:val="24"/>
          <w:szCs w:val="24"/>
        </w:rPr>
        <w:t>believe you</w:t>
      </w:r>
      <w:r w:rsidRPr="004630EF">
        <w:rPr>
          <w:rFonts w:asciiTheme="minorHAnsi" w:hAnsiTheme="minorHAnsi" w:cstheme="minorHAnsi"/>
          <w:spacing w:val="-3"/>
          <w:sz w:val="24"/>
          <w:szCs w:val="24"/>
        </w:rPr>
        <w:t xml:space="preserve"> </w:t>
      </w:r>
      <w:r w:rsidRPr="004630EF">
        <w:rPr>
          <w:rFonts w:asciiTheme="minorHAnsi" w:hAnsiTheme="minorHAnsi" w:cstheme="minorHAnsi"/>
          <w:sz w:val="24"/>
          <w:szCs w:val="24"/>
        </w:rPr>
        <w:t>are</w:t>
      </w:r>
      <w:r w:rsidRPr="004630EF">
        <w:rPr>
          <w:rFonts w:asciiTheme="minorHAnsi" w:hAnsiTheme="minorHAnsi" w:cstheme="minorHAnsi"/>
          <w:spacing w:val="-3"/>
          <w:sz w:val="24"/>
          <w:szCs w:val="24"/>
        </w:rPr>
        <w:t xml:space="preserve"> </w:t>
      </w:r>
      <w:r w:rsidRPr="004630EF">
        <w:rPr>
          <w:rFonts w:asciiTheme="minorHAnsi" w:hAnsiTheme="minorHAnsi" w:cstheme="minorHAnsi"/>
          <w:sz w:val="24"/>
          <w:szCs w:val="24"/>
        </w:rPr>
        <w:t>a</w:t>
      </w:r>
      <w:r w:rsidRPr="004630EF">
        <w:rPr>
          <w:rFonts w:asciiTheme="minorHAnsi" w:hAnsiTheme="minorHAnsi" w:cstheme="minorHAnsi"/>
          <w:spacing w:val="-6"/>
          <w:sz w:val="24"/>
          <w:szCs w:val="24"/>
        </w:rPr>
        <w:t xml:space="preserve"> </w:t>
      </w:r>
      <w:r w:rsidRPr="004630EF">
        <w:rPr>
          <w:rFonts w:asciiTheme="minorHAnsi" w:hAnsiTheme="minorHAnsi" w:cstheme="minorHAnsi"/>
          <w:sz w:val="24"/>
          <w:szCs w:val="24"/>
        </w:rPr>
        <w:t>qualifying low-income renter</w:t>
      </w:r>
      <w:r w:rsidRPr="004630EF">
        <w:rPr>
          <w:rFonts w:asciiTheme="minorHAnsi" w:hAnsiTheme="minorHAnsi" w:cstheme="minorHAnsi"/>
          <w:spacing w:val="-3"/>
          <w:sz w:val="24"/>
          <w:szCs w:val="24"/>
        </w:rPr>
        <w:t xml:space="preserve"> </w:t>
      </w:r>
      <w:r w:rsidRPr="004630EF">
        <w:rPr>
          <w:rFonts w:asciiTheme="minorHAnsi" w:hAnsiTheme="minorHAnsi" w:cstheme="minorHAnsi"/>
          <w:sz w:val="24"/>
          <w:szCs w:val="24"/>
        </w:rPr>
        <w:t>and</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would</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like</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an</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attorney</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appointed</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to represent you, please contact:</w:t>
      </w:r>
    </w:p>
    <w:p w14:paraId="7B15DDCE" w14:textId="77777777" w:rsidR="00650D53" w:rsidRPr="004630EF" w:rsidRDefault="00225564" w:rsidP="733DEC88">
      <w:pPr>
        <w:pStyle w:val="ListParagraph"/>
        <w:numPr>
          <w:ilvl w:val="0"/>
          <w:numId w:val="2"/>
        </w:numPr>
        <w:tabs>
          <w:tab w:val="left" w:pos="697"/>
        </w:tabs>
        <w:ind w:left="696" w:hanging="362"/>
        <w:jc w:val="both"/>
        <w:rPr>
          <w:rFonts w:asciiTheme="minorHAnsi" w:hAnsiTheme="minorHAnsi" w:cstheme="minorHAnsi"/>
          <w:b/>
          <w:bCs/>
          <w:sz w:val="24"/>
          <w:szCs w:val="24"/>
        </w:rPr>
      </w:pPr>
      <w:r w:rsidRPr="004630EF">
        <w:rPr>
          <w:rFonts w:asciiTheme="minorHAnsi" w:hAnsiTheme="minorHAnsi" w:cstheme="minorHAnsi"/>
          <w:b/>
          <w:bCs/>
          <w:sz w:val="24"/>
          <w:szCs w:val="24"/>
        </w:rPr>
        <w:t>Eviction</w:t>
      </w:r>
      <w:r w:rsidRPr="004630EF">
        <w:rPr>
          <w:rFonts w:asciiTheme="minorHAnsi" w:hAnsiTheme="minorHAnsi" w:cstheme="minorHAnsi"/>
          <w:b/>
          <w:bCs/>
          <w:spacing w:val="-5"/>
          <w:sz w:val="24"/>
          <w:szCs w:val="24"/>
        </w:rPr>
        <w:t xml:space="preserve"> </w:t>
      </w:r>
      <w:r w:rsidRPr="004630EF">
        <w:rPr>
          <w:rFonts w:asciiTheme="minorHAnsi" w:hAnsiTheme="minorHAnsi" w:cstheme="minorHAnsi"/>
          <w:b/>
          <w:bCs/>
          <w:sz w:val="24"/>
          <w:szCs w:val="24"/>
        </w:rPr>
        <w:t>Defense</w:t>
      </w:r>
      <w:r w:rsidRPr="004630EF">
        <w:rPr>
          <w:rFonts w:asciiTheme="minorHAnsi" w:hAnsiTheme="minorHAnsi" w:cstheme="minorHAnsi"/>
          <w:b/>
          <w:bCs/>
          <w:spacing w:val="-8"/>
          <w:sz w:val="24"/>
          <w:szCs w:val="24"/>
        </w:rPr>
        <w:t xml:space="preserve"> </w:t>
      </w:r>
      <w:r w:rsidRPr="004630EF">
        <w:rPr>
          <w:rFonts w:asciiTheme="minorHAnsi" w:hAnsiTheme="minorHAnsi" w:cstheme="minorHAnsi"/>
          <w:b/>
          <w:bCs/>
          <w:sz w:val="24"/>
          <w:szCs w:val="24"/>
        </w:rPr>
        <w:t>Screening</w:t>
      </w:r>
      <w:r w:rsidRPr="004630EF">
        <w:rPr>
          <w:rFonts w:asciiTheme="minorHAnsi" w:hAnsiTheme="minorHAnsi" w:cstheme="minorHAnsi"/>
          <w:b/>
          <w:bCs/>
          <w:spacing w:val="-4"/>
          <w:sz w:val="24"/>
          <w:szCs w:val="24"/>
        </w:rPr>
        <w:t xml:space="preserve"> Line</w:t>
      </w:r>
    </w:p>
    <w:p w14:paraId="10EB20C6" w14:textId="77777777" w:rsidR="00650D53" w:rsidRPr="004630EF" w:rsidRDefault="00225564">
      <w:pPr>
        <w:pStyle w:val="BodyText"/>
        <w:spacing w:before="2"/>
        <w:ind w:left="696"/>
        <w:rPr>
          <w:rFonts w:asciiTheme="minorHAnsi" w:hAnsiTheme="minorHAnsi" w:cstheme="minorHAnsi"/>
          <w:sz w:val="24"/>
          <w:szCs w:val="24"/>
        </w:rPr>
      </w:pPr>
      <w:r w:rsidRPr="004630EF">
        <w:rPr>
          <w:rFonts w:asciiTheme="minorHAnsi" w:hAnsiTheme="minorHAnsi" w:cstheme="minorHAnsi"/>
          <w:spacing w:val="-2"/>
          <w:sz w:val="24"/>
          <w:szCs w:val="24"/>
        </w:rPr>
        <w:t>855-657-</w:t>
      </w:r>
      <w:r w:rsidRPr="004630EF">
        <w:rPr>
          <w:rFonts w:asciiTheme="minorHAnsi" w:hAnsiTheme="minorHAnsi" w:cstheme="minorHAnsi"/>
          <w:spacing w:val="-4"/>
          <w:sz w:val="24"/>
          <w:szCs w:val="24"/>
        </w:rPr>
        <w:t>8387</w:t>
      </w:r>
    </w:p>
    <w:p w14:paraId="07F5C742" w14:textId="60A954C7" w:rsidR="00D322E5" w:rsidRPr="004630EF" w:rsidRDefault="00225564" w:rsidP="00D322E5">
      <w:pPr>
        <w:pStyle w:val="ListParagraph"/>
        <w:numPr>
          <w:ilvl w:val="0"/>
          <w:numId w:val="2"/>
        </w:numPr>
        <w:tabs>
          <w:tab w:val="left" w:pos="696"/>
          <w:tab w:val="left" w:pos="697"/>
        </w:tabs>
        <w:spacing w:before="81"/>
        <w:ind w:left="696"/>
        <w:rPr>
          <w:rFonts w:asciiTheme="minorHAnsi" w:hAnsiTheme="minorHAnsi" w:cstheme="minorHAnsi"/>
          <w:sz w:val="24"/>
          <w:szCs w:val="24"/>
        </w:rPr>
      </w:pPr>
      <w:r w:rsidRPr="004630EF">
        <w:rPr>
          <w:rFonts w:asciiTheme="minorHAnsi" w:hAnsiTheme="minorHAnsi" w:cstheme="minorHAnsi"/>
          <w:sz w:val="24"/>
          <w:szCs w:val="24"/>
        </w:rPr>
        <w:t>Apply</w:t>
      </w:r>
      <w:r w:rsidRPr="004630EF">
        <w:rPr>
          <w:rFonts w:asciiTheme="minorHAnsi" w:hAnsiTheme="minorHAnsi" w:cstheme="minorHAnsi"/>
          <w:spacing w:val="-16"/>
          <w:sz w:val="24"/>
          <w:szCs w:val="24"/>
        </w:rPr>
        <w:t xml:space="preserve"> </w:t>
      </w:r>
      <w:r w:rsidRPr="004630EF">
        <w:rPr>
          <w:rFonts w:asciiTheme="minorHAnsi" w:hAnsiTheme="minorHAnsi" w:cstheme="minorHAnsi"/>
          <w:sz w:val="24"/>
          <w:szCs w:val="24"/>
        </w:rPr>
        <w:t>online:</w:t>
      </w:r>
      <w:r w:rsidR="00BE5813">
        <w:rPr>
          <w:rFonts w:asciiTheme="minorHAnsi" w:hAnsiTheme="minorHAnsi" w:cstheme="minorHAnsi"/>
          <w:spacing w:val="-13"/>
          <w:sz w:val="24"/>
          <w:szCs w:val="24"/>
        </w:rPr>
        <w:br/>
      </w:r>
      <w:hyperlink r:id="rId12">
        <w:r w:rsidRPr="004630EF">
          <w:rPr>
            <w:rFonts w:asciiTheme="minorHAnsi" w:hAnsiTheme="minorHAnsi" w:cstheme="minorHAnsi"/>
            <w:color w:val="0000FF"/>
            <w:sz w:val="24"/>
            <w:szCs w:val="24"/>
            <w:u w:val="single" w:color="0000FF"/>
          </w:rPr>
          <w:t>nwjustice.org/apply-</w:t>
        </w:r>
        <w:r w:rsidRPr="004630EF">
          <w:rPr>
            <w:rFonts w:asciiTheme="minorHAnsi" w:hAnsiTheme="minorHAnsi" w:cstheme="minorHAnsi"/>
            <w:color w:val="0000FF"/>
            <w:spacing w:val="-2"/>
            <w:sz w:val="24"/>
            <w:szCs w:val="24"/>
            <w:u w:val="single" w:color="0000FF"/>
          </w:rPr>
          <w:t>online</w:t>
        </w:r>
      </w:hyperlink>
    </w:p>
    <w:p w14:paraId="03D3FF14" w14:textId="586EC821" w:rsidR="00650D53" w:rsidRPr="004630EF" w:rsidRDefault="00225564" w:rsidP="67A65D53">
      <w:pPr>
        <w:pStyle w:val="Heading1"/>
        <w:spacing w:before="154"/>
        <w:rPr>
          <w:rFonts w:asciiTheme="minorHAnsi" w:hAnsiTheme="minorHAnsi" w:cstheme="minorHAnsi"/>
          <w:u w:val="single"/>
        </w:rPr>
      </w:pPr>
      <w:r w:rsidRPr="004630EF">
        <w:rPr>
          <w:rFonts w:asciiTheme="minorHAnsi" w:hAnsiTheme="minorHAnsi" w:cstheme="minorHAnsi"/>
          <w:u w:val="single"/>
        </w:rPr>
        <w:t>Other</w:t>
      </w:r>
      <w:r w:rsidRPr="004630EF">
        <w:rPr>
          <w:rFonts w:asciiTheme="minorHAnsi" w:hAnsiTheme="minorHAnsi" w:cstheme="minorHAnsi"/>
          <w:spacing w:val="-2"/>
          <w:u w:val="single"/>
        </w:rPr>
        <w:t xml:space="preserve"> resources</w:t>
      </w:r>
    </w:p>
    <w:p w14:paraId="24E436BB" w14:textId="77777777" w:rsidR="00B447D7" w:rsidRPr="004630EF"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sz w:val="24"/>
          <w:szCs w:val="24"/>
        </w:rPr>
      </w:pPr>
      <w:r w:rsidRPr="004630EF">
        <w:rPr>
          <w:rFonts w:asciiTheme="minorHAnsi" w:eastAsia="Calibri" w:hAnsiTheme="minorHAnsi" w:cstheme="minorHAnsi"/>
          <w:color w:val="000000" w:themeColor="text1"/>
          <w:sz w:val="24"/>
          <w:szCs w:val="24"/>
        </w:rPr>
        <w:t xml:space="preserve">Contact the Housing Justice Project, which provides free legal </w:t>
      </w:r>
      <w:r w:rsidRPr="004630EF">
        <w:rPr>
          <w:rFonts w:asciiTheme="minorHAnsi" w:eastAsia="Calibri" w:hAnsiTheme="minorHAnsi" w:cstheme="minorHAnsi"/>
          <w:color w:val="000000" w:themeColor="text1"/>
          <w:sz w:val="24"/>
          <w:szCs w:val="24"/>
        </w:rPr>
        <w:t xml:space="preserve">representation to eligible tenants, by calling 206-580-0762 </w:t>
      </w:r>
    </w:p>
    <w:p w14:paraId="621477A0" w14:textId="77777777" w:rsidR="00B447D7" w:rsidRPr="004630EF"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sz w:val="24"/>
          <w:szCs w:val="24"/>
        </w:rPr>
      </w:pPr>
      <w:r w:rsidRPr="004630EF">
        <w:rPr>
          <w:rFonts w:asciiTheme="minorHAnsi" w:eastAsia="Calibri" w:hAnsiTheme="minorHAnsi" w:cstheme="minorHAnsi"/>
          <w:color w:val="000000" w:themeColor="text1"/>
          <w:sz w:val="24"/>
          <w:szCs w:val="24"/>
        </w:rPr>
        <w:t>Call 211 to find rental assistance and other resources</w:t>
      </w:r>
    </w:p>
    <w:p w14:paraId="463E3135" w14:textId="77777777" w:rsidR="00B447D7" w:rsidRPr="004630EF"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sz w:val="24"/>
          <w:szCs w:val="24"/>
        </w:rPr>
      </w:pPr>
      <w:r w:rsidRPr="004630EF">
        <w:rPr>
          <w:rFonts w:asciiTheme="minorHAnsi" w:eastAsia="Calibri" w:hAnsiTheme="minorHAnsi" w:cstheme="minorHAnsi"/>
          <w:color w:val="000000" w:themeColor="text1"/>
          <w:sz w:val="24"/>
          <w:szCs w:val="24"/>
        </w:rPr>
        <w:t>Veterans can call the King County Veterans Program at 206-263-8387</w:t>
      </w:r>
    </w:p>
    <w:p w14:paraId="5AF2904D" w14:textId="77777777" w:rsidR="00B447D7" w:rsidRPr="004630EF"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sz w:val="24"/>
          <w:szCs w:val="24"/>
        </w:rPr>
      </w:pPr>
      <w:r w:rsidRPr="004630EF">
        <w:rPr>
          <w:rFonts w:asciiTheme="minorHAnsi" w:eastAsia="Calibri" w:hAnsiTheme="minorHAnsi" w:cstheme="minorHAnsi"/>
          <w:color w:val="000000" w:themeColor="text1"/>
          <w:sz w:val="24"/>
          <w:szCs w:val="24"/>
        </w:rPr>
        <w:t xml:space="preserve">Find additional information about your rights at </w:t>
      </w:r>
      <w:hyperlink r:id="rId13">
        <w:r w:rsidRPr="004630EF">
          <w:rPr>
            <w:rStyle w:val="Hyperlink"/>
            <w:rFonts w:asciiTheme="minorHAnsi" w:eastAsia="Calibri" w:hAnsiTheme="minorHAnsi" w:cstheme="minorHAnsi"/>
            <w:sz w:val="24"/>
            <w:szCs w:val="24"/>
          </w:rPr>
          <w:t>washingtonlawhelp.org</w:t>
        </w:r>
      </w:hyperlink>
    </w:p>
    <w:p w14:paraId="1673C80E" w14:textId="0BDF1A0B" w:rsidR="00650D53" w:rsidRPr="004630EF" w:rsidRDefault="00225564" w:rsidP="67A65D53">
      <w:pPr>
        <w:pStyle w:val="Heading1"/>
        <w:spacing w:before="155"/>
        <w:rPr>
          <w:rFonts w:asciiTheme="minorHAnsi" w:hAnsiTheme="minorHAnsi" w:cstheme="minorHAnsi"/>
          <w:u w:val="single"/>
        </w:rPr>
      </w:pPr>
      <w:r w:rsidRPr="004630EF">
        <w:rPr>
          <w:rFonts w:asciiTheme="minorHAnsi" w:hAnsiTheme="minorHAnsi" w:cstheme="minorHAnsi"/>
          <w:u w:val="single"/>
        </w:rPr>
        <w:t>Dispute</w:t>
      </w:r>
      <w:r w:rsidRPr="004630EF">
        <w:rPr>
          <w:rFonts w:asciiTheme="minorHAnsi" w:hAnsiTheme="minorHAnsi" w:cstheme="minorHAnsi"/>
          <w:spacing w:val="-3"/>
          <w:u w:val="single"/>
        </w:rPr>
        <w:t xml:space="preserve"> </w:t>
      </w:r>
      <w:r w:rsidRPr="004630EF">
        <w:rPr>
          <w:rFonts w:asciiTheme="minorHAnsi" w:hAnsiTheme="minorHAnsi" w:cstheme="minorHAnsi"/>
          <w:spacing w:val="-2"/>
          <w:u w:val="single"/>
        </w:rPr>
        <w:t>resolution</w:t>
      </w:r>
    </w:p>
    <w:p w14:paraId="72CE86FE" w14:textId="50708B1E" w:rsidR="00650D53" w:rsidRPr="004630EF" w:rsidRDefault="00225564">
      <w:pPr>
        <w:pStyle w:val="BodyText"/>
        <w:spacing w:before="84"/>
        <w:ind w:right="159"/>
        <w:rPr>
          <w:rFonts w:asciiTheme="minorHAnsi" w:hAnsiTheme="minorHAnsi" w:cstheme="minorHAnsi"/>
          <w:sz w:val="24"/>
          <w:szCs w:val="24"/>
        </w:rPr>
      </w:pPr>
      <w:r w:rsidRPr="004630EF">
        <w:rPr>
          <w:rFonts w:asciiTheme="minorHAnsi" w:hAnsiTheme="minorHAnsi" w:cstheme="minorHAnsi"/>
          <w:sz w:val="24"/>
          <w:szCs w:val="24"/>
        </w:rPr>
        <w:t>Free</w:t>
      </w:r>
      <w:r w:rsidRPr="004630EF">
        <w:rPr>
          <w:rFonts w:asciiTheme="minorHAnsi" w:hAnsiTheme="minorHAnsi" w:cstheme="minorHAnsi"/>
          <w:spacing w:val="-2"/>
          <w:sz w:val="24"/>
          <w:szCs w:val="24"/>
        </w:rPr>
        <w:t xml:space="preserve"> </w:t>
      </w:r>
      <w:r w:rsidRPr="004630EF">
        <w:rPr>
          <w:rFonts w:asciiTheme="minorHAnsi" w:hAnsiTheme="minorHAnsi" w:cstheme="minorHAnsi"/>
          <w:sz w:val="24"/>
          <w:szCs w:val="24"/>
        </w:rPr>
        <w:t>or low-cost</w:t>
      </w:r>
      <w:r w:rsidRPr="004630EF">
        <w:rPr>
          <w:rFonts w:asciiTheme="minorHAnsi" w:hAnsiTheme="minorHAnsi" w:cstheme="minorHAnsi"/>
          <w:spacing w:val="-3"/>
          <w:sz w:val="24"/>
          <w:szCs w:val="24"/>
        </w:rPr>
        <w:t xml:space="preserve"> </w:t>
      </w:r>
      <w:r w:rsidRPr="004630EF">
        <w:rPr>
          <w:rFonts w:asciiTheme="minorHAnsi" w:hAnsiTheme="minorHAnsi" w:cstheme="minorHAnsi"/>
          <w:sz w:val="24"/>
          <w:szCs w:val="24"/>
        </w:rPr>
        <w:t>mediation</w:t>
      </w:r>
      <w:r w:rsidRPr="004630EF">
        <w:rPr>
          <w:rFonts w:asciiTheme="minorHAnsi" w:hAnsiTheme="minorHAnsi" w:cstheme="minorHAnsi"/>
          <w:spacing w:val="-2"/>
          <w:sz w:val="24"/>
          <w:szCs w:val="24"/>
        </w:rPr>
        <w:t xml:space="preserve"> </w:t>
      </w:r>
      <w:r w:rsidRPr="004630EF">
        <w:rPr>
          <w:rFonts w:asciiTheme="minorHAnsi" w:hAnsiTheme="minorHAnsi" w:cstheme="minorHAnsi"/>
          <w:sz w:val="24"/>
          <w:szCs w:val="24"/>
        </w:rPr>
        <w:t>services</w:t>
      </w:r>
      <w:r w:rsidRPr="004630EF">
        <w:rPr>
          <w:rFonts w:asciiTheme="minorHAnsi" w:hAnsiTheme="minorHAnsi" w:cstheme="minorHAnsi"/>
          <w:spacing w:val="-1"/>
          <w:sz w:val="24"/>
          <w:szCs w:val="24"/>
        </w:rPr>
        <w:t xml:space="preserve"> </w:t>
      </w:r>
      <w:r w:rsidRPr="004630EF">
        <w:rPr>
          <w:rFonts w:asciiTheme="minorHAnsi" w:hAnsiTheme="minorHAnsi" w:cstheme="minorHAnsi"/>
          <w:sz w:val="24"/>
          <w:szCs w:val="24"/>
        </w:rPr>
        <w:t>to</w:t>
      </w:r>
      <w:r w:rsidRPr="004630EF">
        <w:rPr>
          <w:rFonts w:asciiTheme="minorHAnsi" w:hAnsiTheme="minorHAnsi" w:cstheme="minorHAnsi"/>
          <w:spacing w:val="-4"/>
          <w:sz w:val="24"/>
          <w:szCs w:val="24"/>
        </w:rPr>
        <w:t xml:space="preserve"> </w:t>
      </w:r>
      <w:r w:rsidRPr="004630EF">
        <w:rPr>
          <w:rFonts w:asciiTheme="minorHAnsi" w:hAnsiTheme="minorHAnsi" w:cstheme="minorHAnsi"/>
          <w:sz w:val="24"/>
          <w:szCs w:val="24"/>
        </w:rPr>
        <w:t>assist in nonpayment of rent disputes before any</w:t>
      </w:r>
      <w:r w:rsidRPr="004630EF">
        <w:rPr>
          <w:rFonts w:asciiTheme="minorHAnsi" w:hAnsiTheme="minorHAnsi" w:cstheme="minorHAnsi"/>
          <w:spacing w:val="40"/>
          <w:sz w:val="24"/>
          <w:szCs w:val="24"/>
        </w:rPr>
        <w:t xml:space="preserve"> </w:t>
      </w:r>
      <w:r w:rsidRPr="004630EF">
        <w:rPr>
          <w:rFonts w:asciiTheme="minorHAnsi" w:hAnsiTheme="minorHAnsi" w:cstheme="minorHAnsi"/>
          <w:sz w:val="24"/>
          <w:szCs w:val="24"/>
        </w:rPr>
        <w:t>judicial</w:t>
      </w:r>
      <w:r w:rsidRPr="004630EF">
        <w:rPr>
          <w:rFonts w:asciiTheme="minorHAnsi" w:hAnsiTheme="minorHAnsi" w:cstheme="minorHAnsi"/>
          <w:spacing w:val="-1"/>
          <w:sz w:val="24"/>
          <w:szCs w:val="24"/>
        </w:rPr>
        <w:t xml:space="preserve"> </w:t>
      </w:r>
      <w:r w:rsidRPr="004630EF">
        <w:rPr>
          <w:rFonts w:asciiTheme="minorHAnsi" w:hAnsiTheme="minorHAnsi" w:cstheme="minorHAnsi"/>
          <w:sz w:val="24"/>
          <w:szCs w:val="24"/>
        </w:rPr>
        <w:t>proceedings occur are</w:t>
      </w:r>
      <w:r w:rsidRPr="004630EF">
        <w:rPr>
          <w:rFonts w:asciiTheme="minorHAnsi" w:hAnsiTheme="minorHAnsi" w:cstheme="minorHAnsi"/>
          <w:spacing w:val="-1"/>
          <w:sz w:val="24"/>
          <w:szCs w:val="24"/>
        </w:rPr>
        <w:t xml:space="preserve"> </w:t>
      </w:r>
      <w:r w:rsidRPr="004630EF">
        <w:rPr>
          <w:rFonts w:asciiTheme="minorHAnsi" w:hAnsiTheme="minorHAnsi" w:cstheme="minorHAnsi"/>
          <w:sz w:val="24"/>
          <w:szCs w:val="24"/>
        </w:rPr>
        <w:t>also</w:t>
      </w:r>
      <w:r w:rsidRPr="004630EF">
        <w:rPr>
          <w:rFonts w:asciiTheme="minorHAnsi" w:hAnsiTheme="minorHAnsi" w:cstheme="minorHAnsi"/>
          <w:spacing w:val="-1"/>
          <w:sz w:val="24"/>
          <w:szCs w:val="24"/>
        </w:rPr>
        <w:t xml:space="preserve"> </w:t>
      </w:r>
      <w:r w:rsidRPr="004630EF">
        <w:rPr>
          <w:rFonts w:asciiTheme="minorHAnsi" w:hAnsiTheme="minorHAnsi" w:cstheme="minorHAnsi"/>
          <w:sz w:val="24"/>
          <w:szCs w:val="24"/>
        </w:rPr>
        <w:t>available</w:t>
      </w:r>
      <w:r w:rsidRPr="004630EF">
        <w:rPr>
          <w:rFonts w:asciiTheme="minorHAnsi" w:hAnsiTheme="minorHAnsi" w:cstheme="minorHAnsi"/>
          <w:spacing w:val="-1"/>
          <w:sz w:val="24"/>
          <w:szCs w:val="24"/>
        </w:rPr>
        <w:t xml:space="preserve"> </w:t>
      </w:r>
      <w:r w:rsidRPr="004630EF">
        <w:rPr>
          <w:rFonts w:asciiTheme="minorHAnsi" w:hAnsiTheme="minorHAnsi" w:cstheme="minorHAnsi"/>
          <w:sz w:val="24"/>
          <w:szCs w:val="24"/>
        </w:rPr>
        <w:t>at dispute</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resolution</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centers</w:t>
      </w:r>
      <w:r w:rsidRPr="004630EF">
        <w:rPr>
          <w:rFonts w:asciiTheme="minorHAnsi" w:hAnsiTheme="minorHAnsi" w:cstheme="minorHAnsi"/>
          <w:spacing w:val="-7"/>
          <w:sz w:val="24"/>
          <w:szCs w:val="24"/>
        </w:rPr>
        <w:t xml:space="preserve"> </w:t>
      </w:r>
      <w:r w:rsidRPr="004630EF">
        <w:rPr>
          <w:rFonts w:asciiTheme="minorHAnsi" w:hAnsiTheme="minorHAnsi" w:cstheme="minorHAnsi"/>
          <w:sz w:val="24"/>
          <w:szCs w:val="24"/>
        </w:rPr>
        <w:t>throughout</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the</w:t>
      </w:r>
      <w:r w:rsidRPr="004630EF">
        <w:rPr>
          <w:rFonts w:asciiTheme="minorHAnsi" w:hAnsiTheme="minorHAnsi" w:cstheme="minorHAnsi"/>
          <w:spacing w:val="-9"/>
          <w:sz w:val="24"/>
          <w:szCs w:val="24"/>
        </w:rPr>
        <w:t xml:space="preserve"> </w:t>
      </w:r>
      <w:r w:rsidRPr="004630EF">
        <w:rPr>
          <w:rFonts w:asciiTheme="minorHAnsi" w:hAnsiTheme="minorHAnsi" w:cstheme="minorHAnsi"/>
          <w:sz w:val="24"/>
          <w:szCs w:val="24"/>
        </w:rPr>
        <w:t>state.</w:t>
      </w:r>
    </w:p>
    <w:p w14:paraId="781DAA2B" w14:textId="392A332C" w:rsidR="00225564" w:rsidRPr="004630EF" w:rsidRDefault="00225564" w:rsidP="733DEC88">
      <w:pPr>
        <w:pStyle w:val="BodyText"/>
        <w:spacing w:before="78"/>
        <w:ind w:right="214"/>
        <w:rPr>
          <w:rFonts w:asciiTheme="minorHAnsi" w:hAnsiTheme="minorHAnsi" w:cstheme="minorHAnsi"/>
          <w:sz w:val="24"/>
          <w:szCs w:val="24"/>
        </w:rPr>
      </w:pPr>
      <w:r w:rsidRPr="004630EF">
        <w:rPr>
          <w:rFonts w:asciiTheme="minorHAnsi" w:hAnsiTheme="minorHAnsi" w:cstheme="minorHAnsi"/>
          <w:sz w:val="24"/>
          <w:szCs w:val="24"/>
        </w:rPr>
        <w:t>You</w:t>
      </w:r>
      <w:r w:rsidRPr="004630EF">
        <w:rPr>
          <w:rFonts w:asciiTheme="minorHAnsi" w:hAnsiTheme="minorHAnsi" w:cstheme="minorHAnsi"/>
          <w:spacing w:val="-6"/>
          <w:sz w:val="24"/>
          <w:szCs w:val="24"/>
        </w:rPr>
        <w:t xml:space="preserve"> </w:t>
      </w:r>
      <w:r w:rsidRPr="004630EF">
        <w:rPr>
          <w:rFonts w:asciiTheme="minorHAnsi" w:hAnsiTheme="minorHAnsi" w:cstheme="minorHAnsi"/>
          <w:sz w:val="24"/>
          <w:szCs w:val="24"/>
        </w:rPr>
        <w:t>can</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find</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your</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nearest</w:t>
      </w:r>
      <w:r w:rsidRPr="004630EF">
        <w:rPr>
          <w:rFonts w:asciiTheme="minorHAnsi" w:hAnsiTheme="minorHAnsi" w:cstheme="minorHAnsi"/>
          <w:spacing w:val="-5"/>
          <w:sz w:val="24"/>
          <w:szCs w:val="24"/>
        </w:rPr>
        <w:t xml:space="preserve"> </w:t>
      </w:r>
      <w:r w:rsidRPr="004630EF">
        <w:rPr>
          <w:rFonts w:asciiTheme="minorHAnsi" w:hAnsiTheme="minorHAnsi" w:cstheme="minorHAnsi"/>
          <w:sz w:val="24"/>
          <w:szCs w:val="24"/>
        </w:rPr>
        <w:t>dispute</w:t>
      </w:r>
      <w:r w:rsidRPr="004630EF">
        <w:rPr>
          <w:rFonts w:asciiTheme="minorHAnsi" w:hAnsiTheme="minorHAnsi" w:cstheme="minorHAnsi"/>
          <w:spacing w:val="-8"/>
          <w:sz w:val="24"/>
          <w:szCs w:val="24"/>
        </w:rPr>
        <w:t xml:space="preserve"> </w:t>
      </w:r>
      <w:r w:rsidRPr="004630EF">
        <w:rPr>
          <w:rFonts w:asciiTheme="minorHAnsi" w:hAnsiTheme="minorHAnsi" w:cstheme="minorHAnsi"/>
          <w:sz w:val="24"/>
          <w:szCs w:val="24"/>
        </w:rPr>
        <w:t>resolution</w:t>
      </w:r>
      <w:r w:rsidR="0EB93241" w:rsidRPr="004630EF">
        <w:rPr>
          <w:rFonts w:asciiTheme="minorHAnsi" w:hAnsiTheme="minorHAnsi" w:cstheme="minorHAnsi"/>
          <w:sz w:val="24"/>
          <w:szCs w:val="24"/>
        </w:rPr>
        <w:t xml:space="preserve"> </w:t>
      </w:r>
      <w:r w:rsidRPr="004630EF">
        <w:rPr>
          <w:rFonts w:asciiTheme="minorHAnsi" w:hAnsiTheme="minorHAnsi" w:cstheme="minorHAnsi"/>
          <w:sz w:val="24"/>
          <w:szCs w:val="24"/>
        </w:rPr>
        <w:t xml:space="preserve">center at </w:t>
      </w:r>
      <w:hyperlink r:id="rId14">
        <w:r w:rsidRPr="004630EF">
          <w:rPr>
            <w:rFonts w:asciiTheme="minorHAnsi" w:hAnsiTheme="minorHAnsi" w:cstheme="minorHAnsi"/>
            <w:color w:val="0000FF"/>
            <w:sz w:val="24"/>
            <w:szCs w:val="24"/>
            <w:u w:val="single"/>
          </w:rPr>
          <w:t>resolutionwa.org</w:t>
        </w:r>
      </w:hyperlink>
      <w:r w:rsidRPr="004630EF">
        <w:rPr>
          <w:rFonts w:asciiTheme="minorHAnsi" w:hAnsiTheme="minorHAnsi" w:cstheme="minorHAnsi"/>
          <w:color w:val="0000FF"/>
          <w:sz w:val="24"/>
          <w:szCs w:val="24"/>
          <w:u w:val="single"/>
        </w:rPr>
        <w:t>.</w:t>
      </w:r>
    </w:p>
    <w:p w14:paraId="2516230B" w14:textId="77777777" w:rsidR="00650D53" w:rsidRPr="004630EF" w:rsidRDefault="00650D53">
      <w:pPr>
        <w:rPr>
          <w:rFonts w:asciiTheme="minorHAnsi" w:hAnsiTheme="minorHAnsi" w:cstheme="minorHAnsi"/>
          <w:sz w:val="24"/>
          <w:szCs w:val="24"/>
        </w:rPr>
        <w:sectPr w:rsidR="00650D53" w:rsidRPr="004630EF">
          <w:type w:val="continuous"/>
          <w:pgSz w:w="12240" w:h="15840"/>
          <w:pgMar w:top="900" w:right="1320" w:bottom="280" w:left="1320" w:header="720" w:footer="720" w:gutter="0"/>
          <w:cols w:num="2" w:space="720" w:equalWidth="0">
            <w:col w:w="4329" w:space="423"/>
            <w:col w:w="4848"/>
          </w:cols>
        </w:sectPr>
      </w:pPr>
    </w:p>
    <w:p w14:paraId="167EAC73" w14:textId="77777777" w:rsidR="00225564" w:rsidRPr="004630EF" w:rsidRDefault="00225564">
      <w:pPr>
        <w:tabs>
          <w:tab w:val="left" w:pos="5699"/>
          <w:tab w:val="left" w:pos="9479"/>
        </w:tabs>
        <w:spacing w:before="144" w:line="316" w:lineRule="auto"/>
        <w:ind w:left="120" w:right="118"/>
        <w:jc w:val="both"/>
        <w:rPr>
          <w:rStyle w:val="normaltextrun"/>
          <w:rFonts w:asciiTheme="minorHAnsi" w:hAnsiTheme="minorHAnsi" w:cstheme="minorHAnsi"/>
          <w:b/>
          <w:bCs/>
          <w:color w:val="000000"/>
          <w:sz w:val="24"/>
          <w:szCs w:val="24"/>
          <w:u w:val="single"/>
          <w:shd w:val="clear" w:color="auto" w:fill="FFFFFF"/>
        </w:rPr>
      </w:pPr>
    </w:p>
    <w:p w14:paraId="5240FA64" w14:textId="604C4986" w:rsidR="00225564" w:rsidRPr="004630EF" w:rsidRDefault="00225564" w:rsidP="00B447D7">
      <w:pPr>
        <w:tabs>
          <w:tab w:val="left" w:pos="5699"/>
          <w:tab w:val="left" w:pos="9479"/>
        </w:tabs>
        <w:spacing w:before="144" w:line="316" w:lineRule="auto"/>
        <w:ind w:right="118"/>
        <w:rPr>
          <w:rFonts w:asciiTheme="minorHAnsi" w:hAnsiTheme="minorHAnsi" w:cstheme="minorHAnsi"/>
          <w:sz w:val="24"/>
          <w:szCs w:val="24"/>
        </w:rPr>
      </w:pPr>
      <w:r w:rsidRPr="004630EF">
        <w:rPr>
          <w:rStyle w:val="normaltextrun"/>
          <w:rFonts w:asciiTheme="minorHAnsi" w:hAnsiTheme="minorHAnsi" w:cstheme="minorHAnsi"/>
          <w:b/>
          <w:bCs/>
          <w:color w:val="000000"/>
          <w:sz w:val="24"/>
          <w:szCs w:val="24"/>
          <w:u w:val="single"/>
          <w:shd w:val="clear" w:color="auto" w:fill="FFFFFF"/>
        </w:rPr>
        <w:t>Additional information required by federal, state, or similar laws and/or regulations:</w:t>
      </w:r>
      <w:r w:rsidRPr="004630EF">
        <w:rPr>
          <w:rStyle w:val="normaltextrun"/>
          <w:rFonts w:asciiTheme="minorHAnsi" w:hAnsiTheme="minorHAnsi" w:cstheme="minorHAnsi"/>
          <w:b/>
          <w:bCs/>
          <w:color w:val="000000"/>
          <w:sz w:val="24"/>
          <w:szCs w:val="24"/>
          <w:shd w:val="clear" w:color="auto" w:fill="FFFFFF"/>
        </w:rPr>
        <w:t xml:space="preserve"> </w:t>
      </w:r>
      <w:r w:rsidRPr="004630EF">
        <w:rPr>
          <w:rStyle w:val="normaltextrun"/>
          <w:rFonts w:asciiTheme="minorHAnsi" w:hAnsiTheme="minorHAnsi" w:cstheme="minorHAnsi"/>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w:t>
      </w:r>
      <w:r w:rsidR="00B447D7" w:rsidRPr="004630EF">
        <w:rPr>
          <w:rStyle w:val="normaltextrun"/>
          <w:rFonts w:asciiTheme="minorHAnsi" w:hAnsiTheme="minorHAnsi" w:cstheme="minorHAnsi"/>
          <w:color w:val="000000"/>
          <w:sz w:val="24"/>
          <w:szCs w:val="24"/>
          <w:shd w:val="clear" w:color="auto" w:fill="FFFFFF"/>
        </w:rPr>
        <w:br/>
      </w:r>
    </w:p>
    <w:p w14:paraId="09A5B4A2" w14:textId="41671327" w:rsidR="00B017C5" w:rsidRPr="004630EF" w:rsidRDefault="00225564" w:rsidP="00B447D7">
      <w:pPr>
        <w:tabs>
          <w:tab w:val="left" w:pos="5699"/>
          <w:tab w:val="left" w:pos="9479"/>
        </w:tabs>
        <w:spacing w:before="144" w:line="316" w:lineRule="auto"/>
        <w:ind w:right="118"/>
        <w:jc w:val="both"/>
        <w:rPr>
          <w:rFonts w:asciiTheme="minorHAnsi" w:hAnsiTheme="minorHAnsi" w:cstheme="minorHAnsi"/>
          <w:b/>
        </w:rPr>
      </w:pPr>
      <w:r w:rsidRPr="004630EF">
        <w:rPr>
          <w:rFonts w:asciiTheme="minorHAnsi" w:hAnsiTheme="minorHAnsi" w:cstheme="minorHAnsi"/>
          <w:b/>
        </w:rPr>
        <w:t xml:space="preserve">Where total amount due is to be paid: </w:t>
      </w:r>
    </w:p>
    <w:p w14:paraId="2A7464C0" w14:textId="77777777" w:rsidR="00B017C5" w:rsidRPr="004630EF" w:rsidRDefault="00225564" w:rsidP="00AA05BE">
      <w:pPr>
        <w:tabs>
          <w:tab w:val="left" w:pos="5699"/>
          <w:tab w:val="left" w:pos="9479"/>
        </w:tabs>
        <w:spacing w:before="144" w:line="480" w:lineRule="auto"/>
        <w:ind w:right="118"/>
        <w:jc w:val="both"/>
        <w:rPr>
          <w:rFonts w:asciiTheme="minorHAnsi" w:hAnsiTheme="minorHAnsi" w:cstheme="minorHAnsi"/>
        </w:rPr>
      </w:pPr>
      <w:r w:rsidRPr="004630EF">
        <w:rPr>
          <w:rFonts w:asciiTheme="minorHAnsi" w:hAnsiTheme="minorHAnsi" w:cstheme="minorHAnsi"/>
        </w:rPr>
        <w:t xml:space="preserve">Owner/Landlord Name: </w:t>
      </w:r>
      <w:r w:rsidRPr="004630EF">
        <w:rPr>
          <w:rFonts w:asciiTheme="minorHAnsi" w:hAnsiTheme="minorHAnsi" w:cstheme="minorHAnsi"/>
          <w:u w:val="single"/>
        </w:rPr>
        <w:tab/>
      </w:r>
      <w:r w:rsidRPr="004630EF">
        <w:rPr>
          <w:rFonts w:asciiTheme="minorHAnsi" w:hAnsiTheme="minorHAnsi" w:cstheme="minorHAnsi"/>
        </w:rPr>
        <w:t xml:space="preserve"> </w:t>
      </w:r>
    </w:p>
    <w:p w14:paraId="5159126D" w14:textId="7472A3F7" w:rsidR="00E048BA" w:rsidRPr="004630EF" w:rsidRDefault="00225564" w:rsidP="00AA05BE">
      <w:pPr>
        <w:spacing w:line="480" w:lineRule="auto"/>
        <w:rPr>
          <w:rFonts w:asciiTheme="minorHAnsi" w:hAnsiTheme="minorHAnsi" w:cstheme="minorHAnsi"/>
          <w:u w:val="single"/>
        </w:rPr>
      </w:pPr>
      <w:r w:rsidRPr="004630EF">
        <w:rPr>
          <w:rFonts w:asciiTheme="minorHAnsi" w:hAnsiTheme="minorHAnsi" w:cstheme="minorHAnsi"/>
        </w:rPr>
        <w:t xml:space="preserve">Address: </w:t>
      </w:r>
      <w:r w:rsidRPr="004630EF">
        <w:rPr>
          <w:rFonts w:asciiTheme="minorHAnsi" w:hAnsiTheme="minorHAnsi" w:cstheme="minorHAnsi"/>
          <w:u w:val="single"/>
        </w:rPr>
        <w:tab/>
      </w:r>
      <w:r w:rsidRPr="004630EF">
        <w:rPr>
          <w:rFonts w:asciiTheme="minorHAnsi" w:hAnsiTheme="minorHAnsi" w:cstheme="minorHAnsi"/>
          <w:u w:val="single"/>
        </w:rPr>
        <w:tab/>
      </w:r>
      <w:r w:rsidR="00E048BA" w:rsidRPr="004630EF">
        <w:rPr>
          <w:rFonts w:asciiTheme="minorHAnsi" w:hAnsiTheme="minorHAnsi" w:cstheme="minorHAnsi"/>
          <w:u w:val="single"/>
        </w:rPr>
        <w:t>___________________________________________________________________</w:t>
      </w:r>
      <w:r w:rsidR="00AA05BE" w:rsidRPr="004630EF">
        <w:rPr>
          <w:rFonts w:asciiTheme="minorHAnsi" w:hAnsiTheme="minorHAnsi" w:cstheme="minorHAnsi"/>
          <w:u w:val="single"/>
        </w:rPr>
        <w:br/>
      </w:r>
    </w:p>
    <w:p w14:paraId="3B466F9A" w14:textId="339E0CAD" w:rsidR="00E048BA" w:rsidRPr="004630EF" w:rsidRDefault="00E048BA" w:rsidP="00E048BA">
      <w:pPr>
        <w:spacing w:line="480" w:lineRule="auto"/>
        <w:rPr>
          <w:rFonts w:asciiTheme="minorHAnsi" w:eastAsia="Calibri" w:hAnsiTheme="minorHAnsi" w:cstheme="minorHAnsi"/>
          <w:color w:val="000000" w:themeColor="text1"/>
        </w:rPr>
      </w:pPr>
      <w:r w:rsidRPr="004630EF">
        <w:rPr>
          <w:rFonts w:asciiTheme="minorHAnsi" w:eastAsia="Calibri" w:hAnsiTheme="minorHAnsi" w:cstheme="minorHAnsi"/>
          <w:color w:val="000000" w:themeColor="text1"/>
        </w:rPr>
        <w:t>Landlord / Property Manager Signature: ____________________________________________________</w:t>
      </w:r>
    </w:p>
    <w:p w14:paraId="183431A7" w14:textId="77777777" w:rsidR="00E048BA" w:rsidRPr="004630EF" w:rsidRDefault="00E048BA" w:rsidP="00E048BA">
      <w:pPr>
        <w:spacing w:line="480" w:lineRule="auto"/>
        <w:rPr>
          <w:rFonts w:asciiTheme="minorHAnsi" w:eastAsia="Calibri" w:hAnsiTheme="minorHAnsi" w:cstheme="minorHAnsi"/>
          <w:color w:val="000000" w:themeColor="text1"/>
        </w:rPr>
      </w:pPr>
      <w:r w:rsidRPr="004630EF">
        <w:rPr>
          <w:rFonts w:asciiTheme="minorHAnsi" w:eastAsia="Calibri" w:hAnsiTheme="minorHAnsi" w:cstheme="minorHAnsi"/>
          <w:color w:val="000000" w:themeColor="text1"/>
        </w:rPr>
        <w:t>Landlord / Property Manager Name:_______________________________________________________</w:t>
      </w:r>
    </w:p>
    <w:p w14:paraId="25618AD1" w14:textId="77777777" w:rsidR="00E048BA" w:rsidRPr="004630EF" w:rsidRDefault="00E048BA" w:rsidP="00E048BA">
      <w:pPr>
        <w:spacing w:line="480" w:lineRule="auto"/>
        <w:rPr>
          <w:rFonts w:asciiTheme="minorHAnsi" w:eastAsia="Calibri" w:hAnsiTheme="minorHAnsi" w:cstheme="minorHAnsi"/>
          <w:color w:val="000000" w:themeColor="text1"/>
        </w:rPr>
      </w:pPr>
      <w:r w:rsidRPr="004630EF">
        <w:rPr>
          <w:rFonts w:asciiTheme="minorHAnsi" w:eastAsia="Calibri" w:hAnsiTheme="minorHAnsi" w:cstheme="minorHAnsi"/>
          <w:color w:val="000000" w:themeColor="text1"/>
        </w:rPr>
        <w:t>Landlord / Property Manager Phone Number:________________________________________________</w:t>
      </w:r>
    </w:p>
    <w:p w14:paraId="5D4B145E" w14:textId="6968B114" w:rsidR="00650D53" w:rsidRPr="00BE5813" w:rsidRDefault="00E048BA" w:rsidP="00BE5813">
      <w:pPr>
        <w:spacing w:line="480" w:lineRule="auto"/>
        <w:rPr>
          <w:rFonts w:asciiTheme="minorHAnsi" w:eastAsia="Calibri" w:hAnsiTheme="minorHAnsi" w:cstheme="minorHAnsi"/>
          <w:color w:val="000000" w:themeColor="text1"/>
        </w:rPr>
      </w:pPr>
      <w:r w:rsidRPr="004630EF">
        <w:rPr>
          <w:rFonts w:asciiTheme="minorHAnsi" w:eastAsia="Calibri" w:hAnsiTheme="minorHAnsi" w:cstheme="minorHAnsi"/>
          <w:color w:val="000000" w:themeColor="text1"/>
        </w:rPr>
        <w:t>Landlord / Property Manager Email:________________________________________________________</w:t>
      </w:r>
    </w:p>
    <w:sectPr w:rsidR="00650D53" w:rsidRPr="00BE5813">
      <w:type w:val="continuous"/>
      <w:pgSz w:w="12240" w:h="15840"/>
      <w:pgMar w:top="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CB8A" w14:textId="77777777" w:rsidR="0086496D" w:rsidRDefault="0086496D" w:rsidP="00225564">
      <w:r>
        <w:separator/>
      </w:r>
    </w:p>
  </w:endnote>
  <w:endnote w:type="continuationSeparator" w:id="0">
    <w:p w14:paraId="0FCBE122" w14:textId="77777777" w:rsidR="0086496D" w:rsidRDefault="0086496D" w:rsidP="0022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83236409"/>
      <w:docPartObj>
        <w:docPartGallery w:val="Page Numbers (Bottom of Page)"/>
        <w:docPartUnique/>
      </w:docPartObj>
    </w:sdtPr>
    <w:sdtEndPr>
      <w:rPr>
        <w:noProof/>
      </w:rPr>
    </w:sdtEndPr>
    <w:sdtContent>
      <w:p w14:paraId="652A75F4" w14:textId="5BEBED8D" w:rsidR="006E31C7" w:rsidRPr="00AA05BE" w:rsidRDefault="006A5123">
        <w:pPr>
          <w:pStyle w:val="Footer"/>
          <w:jc w:val="right"/>
          <w:rPr>
            <w:rFonts w:asciiTheme="minorHAnsi" w:hAnsiTheme="minorHAnsi" w:cstheme="minorHAnsi"/>
          </w:rPr>
        </w:pPr>
        <w:r w:rsidRPr="00AA05BE">
          <w:rPr>
            <w:rFonts w:asciiTheme="minorHAnsi" w:hAnsiTheme="minorHAnsi" w:cstheme="minorHAnsi"/>
          </w:rPr>
          <w:t xml:space="preserve">Page </w:t>
        </w:r>
        <w:r w:rsidR="006E31C7" w:rsidRPr="00AA05BE">
          <w:rPr>
            <w:rFonts w:asciiTheme="minorHAnsi" w:hAnsiTheme="minorHAnsi" w:cstheme="minorHAnsi"/>
          </w:rPr>
          <w:fldChar w:fldCharType="begin"/>
        </w:r>
        <w:r w:rsidR="006E31C7" w:rsidRPr="00AA05BE">
          <w:rPr>
            <w:rFonts w:asciiTheme="minorHAnsi" w:hAnsiTheme="minorHAnsi" w:cstheme="minorHAnsi"/>
          </w:rPr>
          <w:instrText xml:space="preserve"> PAGE   \* MERGEFORMAT </w:instrText>
        </w:r>
        <w:r w:rsidR="006E31C7" w:rsidRPr="00AA05BE">
          <w:rPr>
            <w:rFonts w:asciiTheme="minorHAnsi" w:hAnsiTheme="minorHAnsi" w:cstheme="minorHAnsi"/>
          </w:rPr>
          <w:fldChar w:fldCharType="separate"/>
        </w:r>
        <w:r w:rsidR="006E31C7" w:rsidRPr="00AA05BE">
          <w:rPr>
            <w:rFonts w:asciiTheme="minorHAnsi" w:hAnsiTheme="minorHAnsi" w:cstheme="minorHAnsi"/>
            <w:noProof/>
          </w:rPr>
          <w:t>2</w:t>
        </w:r>
        <w:r w:rsidR="006E31C7" w:rsidRPr="00AA05BE">
          <w:rPr>
            <w:rFonts w:asciiTheme="minorHAnsi" w:hAnsiTheme="minorHAnsi" w:cstheme="minorHAnsi"/>
            <w:noProof/>
          </w:rPr>
          <w:fldChar w:fldCharType="end"/>
        </w:r>
        <w:r w:rsidR="006E31C7" w:rsidRPr="00AA05BE">
          <w:rPr>
            <w:rFonts w:asciiTheme="minorHAnsi" w:hAnsiTheme="minorHAnsi" w:cstheme="minorHAnsi"/>
            <w:noProof/>
          </w:rPr>
          <w:t xml:space="preserve"> of </w:t>
        </w:r>
        <w:r w:rsidR="00D75F06">
          <w:rPr>
            <w:rFonts w:asciiTheme="minorHAnsi" w:hAnsiTheme="minorHAnsi" w:cstheme="minorHAnsi"/>
            <w:noProof/>
          </w:rPr>
          <w:t>__</w:t>
        </w:r>
      </w:p>
    </w:sdtContent>
  </w:sdt>
  <w:p w14:paraId="04851550" w14:textId="77777777" w:rsidR="00225564" w:rsidRDefault="0022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F765" w14:textId="77777777" w:rsidR="0086496D" w:rsidRDefault="0086496D" w:rsidP="00225564">
      <w:r>
        <w:separator/>
      </w:r>
    </w:p>
  </w:footnote>
  <w:footnote w:type="continuationSeparator" w:id="0">
    <w:p w14:paraId="603C0622" w14:textId="77777777" w:rsidR="0086496D" w:rsidRDefault="0086496D" w:rsidP="0022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A27"/>
    <w:multiLevelType w:val="hybridMultilevel"/>
    <w:tmpl w:val="021E8E62"/>
    <w:lvl w:ilvl="0" w:tplc="E9E46A7E">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ECE844FC">
      <w:numFmt w:val="bullet"/>
      <w:lvlText w:val="•"/>
      <w:lvlJc w:val="left"/>
      <w:pPr>
        <w:ind w:left="1198" w:hanging="433"/>
      </w:pPr>
      <w:rPr>
        <w:rFonts w:hint="default"/>
        <w:lang w:val="en-US" w:eastAsia="en-US" w:bidi="ar-SA"/>
      </w:rPr>
    </w:lvl>
    <w:lvl w:ilvl="2" w:tplc="D60C45B8">
      <w:numFmt w:val="bullet"/>
      <w:lvlText w:val="•"/>
      <w:lvlJc w:val="left"/>
      <w:pPr>
        <w:ind w:left="1856" w:hanging="433"/>
      </w:pPr>
      <w:rPr>
        <w:rFonts w:hint="default"/>
        <w:lang w:val="en-US" w:eastAsia="en-US" w:bidi="ar-SA"/>
      </w:rPr>
    </w:lvl>
    <w:lvl w:ilvl="3" w:tplc="2626ED4C">
      <w:numFmt w:val="bullet"/>
      <w:lvlText w:val="•"/>
      <w:lvlJc w:val="left"/>
      <w:pPr>
        <w:ind w:left="2514" w:hanging="433"/>
      </w:pPr>
      <w:rPr>
        <w:rFonts w:hint="default"/>
        <w:lang w:val="en-US" w:eastAsia="en-US" w:bidi="ar-SA"/>
      </w:rPr>
    </w:lvl>
    <w:lvl w:ilvl="4" w:tplc="001443FE">
      <w:numFmt w:val="bullet"/>
      <w:lvlText w:val="•"/>
      <w:lvlJc w:val="left"/>
      <w:pPr>
        <w:ind w:left="3173" w:hanging="433"/>
      </w:pPr>
      <w:rPr>
        <w:rFonts w:hint="default"/>
        <w:lang w:val="en-US" w:eastAsia="en-US" w:bidi="ar-SA"/>
      </w:rPr>
    </w:lvl>
    <w:lvl w:ilvl="5" w:tplc="C3ECB25E">
      <w:numFmt w:val="bullet"/>
      <w:lvlText w:val="•"/>
      <w:lvlJc w:val="left"/>
      <w:pPr>
        <w:ind w:left="3831" w:hanging="433"/>
      </w:pPr>
      <w:rPr>
        <w:rFonts w:hint="default"/>
        <w:lang w:val="en-US" w:eastAsia="en-US" w:bidi="ar-SA"/>
      </w:rPr>
    </w:lvl>
    <w:lvl w:ilvl="6" w:tplc="3912F598">
      <w:numFmt w:val="bullet"/>
      <w:lvlText w:val="•"/>
      <w:lvlJc w:val="left"/>
      <w:pPr>
        <w:ind w:left="4489" w:hanging="433"/>
      </w:pPr>
      <w:rPr>
        <w:rFonts w:hint="default"/>
        <w:lang w:val="en-US" w:eastAsia="en-US" w:bidi="ar-SA"/>
      </w:rPr>
    </w:lvl>
    <w:lvl w:ilvl="7" w:tplc="5082E858">
      <w:numFmt w:val="bullet"/>
      <w:lvlText w:val="•"/>
      <w:lvlJc w:val="left"/>
      <w:pPr>
        <w:ind w:left="5148" w:hanging="433"/>
      </w:pPr>
      <w:rPr>
        <w:rFonts w:hint="default"/>
        <w:lang w:val="en-US" w:eastAsia="en-US" w:bidi="ar-SA"/>
      </w:rPr>
    </w:lvl>
    <w:lvl w:ilvl="8" w:tplc="3F0E909A">
      <w:numFmt w:val="bullet"/>
      <w:lvlText w:val="•"/>
      <w:lvlJc w:val="left"/>
      <w:pPr>
        <w:ind w:left="5806" w:hanging="433"/>
      </w:pPr>
      <w:rPr>
        <w:rFonts w:hint="default"/>
        <w:lang w:val="en-US" w:eastAsia="en-US" w:bidi="ar-SA"/>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2" w15:restartNumberingAfterBreak="0">
    <w:nsid w:val="44443474"/>
    <w:multiLevelType w:val="hybridMultilevel"/>
    <w:tmpl w:val="16F05616"/>
    <w:lvl w:ilvl="0" w:tplc="12C6A59C">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016B5F8">
      <w:numFmt w:val="bullet"/>
      <w:lvlText w:val="•"/>
      <w:lvlJc w:val="left"/>
      <w:pPr>
        <w:ind w:left="1198" w:hanging="433"/>
      </w:pPr>
      <w:rPr>
        <w:rFonts w:hint="default"/>
        <w:lang w:val="en-US" w:eastAsia="en-US" w:bidi="ar-SA"/>
      </w:rPr>
    </w:lvl>
    <w:lvl w:ilvl="2" w:tplc="8D207224">
      <w:numFmt w:val="bullet"/>
      <w:lvlText w:val="•"/>
      <w:lvlJc w:val="left"/>
      <w:pPr>
        <w:ind w:left="1856" w:hanging="433"/>
      </w:pPr>
      <w:rPr>
        <w:rFonts w:hint="default"/>
        <w:lang w:val="en-US" w:eastAsia="en-US" w:bidi="ar-SA"/>
      </w:rPr>
    </w:lvl>
    <w:lvl w:ilvl="3" w:tplc="479CA590">
      <w:numFmt w:val="bullet"/>
      <w:lvlText w:val="•"/>
      <w:lvlJc w:val="left"/>
      <w:pPr>
        <w:ind w:left="2514" w:hanging="433"/>
      </w:pPr>
      <w:rPr>
        <w:rFonts w:hint="default"/>
        <w:lang w:val="en-US" w:eastAsia="en-US" w:bidi="ar-SA"/>
      </w:rPr>
    </w:lvl>
    <w:lvl w:ilvl="4" w:tplc="FAAC532E">
      <w:numFmt w:val="bullet"/>
      <w:lvlText w:val="•"/>
      <w:lvlJc w:val="left"/>
      <w:pPr>
        <w:ind w:left="3173" w:hanging="433"/>
      </w:pPr>
      <w:rPr>
        <w:rFonts w:hint="default"/>
        <w:lang w:val="en-US" w:eastAsia="en-US" w:bidi="ar-SA"/>
      </w:rPr>
    </w:lvl>
    <w:lvl w:ilvl="5" w:tplc="84A08578">
      <w:numFmt w:val="bullet"/>
      <w:lvlText w:val="•"/>
      <w:lvlJc w:val="left"/>
      <w:pPr>
        <w:ind w:left="3831" w:hanging="433"/>
      </w:pPr>
      <w:rPr>
        <w:rFonts w:hint="default"/>
        <w:lang w:val="en-US" w:eastAsia="en-US" w:bidi="ar-SA"/>
      </w:rPr>
    </w:lvl>
    <w:lvl w:ilvl="6" w:tplc="CC9881C8">
      <w:numFmt w:val="bullet"/>
      <w:lvlText w:val="•"/>
      <w:lvlJc w:val="left"/>
      <w:pPr>
        <w:ind w:left="4489" w:hanging="433"/>
      </w:pPr>
      <w:rPr>
        <w:rFonts w:hint="default"/>
        <w:lang w:val="en-US" w:eastAsia="en-US" w:bidi="ar-SA"/>
      </w:rPr>
    </w:lvl>
    <w:lvl w:ilvl="7" w:tplc="5E16FCA8">
      <w:numFmt w:val="bullet"/>
      <w:lvlText w:val="•"/>
      <w:lvlJc w:val="left"/>
      <w:pPr>
        <w:ind w:left="5148" w:hanging="433"/>
      </w:pPr>
      <w:rPr>
        <w:rFonts w:hint="default"/>
        <w:lang w:val="en-US" w:eastAsia="en-US" w:bidi="ar-SA"/>
      </w:rPr>
    </w:lvl>
    <w:lvl w:ilvl="8" w:tplc="82907754">
      <w:numFmt w:val="bullet"/>
      <w:lvlText w:val="•"/>
      <w:lvlJc w:val="left"/>
      <w:pPr>
        <w:ind w:left="5806" w:hanging="433"/>
      </w:pPr>
      <w:rPr>
        <w:rFonts w:hint="default"/>
        <w:lang w:val="en-US" w:eastAsia="en-US" w:bidi="ar-SA"/>
      </w:rPr>
    </w:lvl>
  </w:abstractNum>
  <w:abstractNum w:abstractNumId="3" w15:restartNumberingAfterBreak="0">
    <w:nsid w:val="56DA2BFD"/>
    <w:multiLevelType w:val="hybridMultilevel"/>
    <w:tmpl w:val="9B849664"/>
    <w:lvl w:ilvl="0" w:tplc="F866FCDC">
      <w:start w:val="1"/>
      <w:numFmt w:val="bullet"/>
      <w:lvlText w:val=""/>
      <w:lvlJc w:val="left"/>
      <w:pPr>
        <w:ind w:left="720" w:hanging="360"/>
      </w:pPr>
      <w:rPr>
        <w:rFonts w:ascii="Symbol" w:hAnsi="Symbol" w:hint="default"/>
      </w:rPr>
    </w:lvl>
    <w:lvl w:ilvl="1" w:tplc="202452E0">
      <w:start w:val="1"/>
      <w:numFmt w:val="bullet"/>
      <w:lvlText w:val="o"/>
      <w:lvlJc w:val="left"/>
      <w:pPr>
        <w:ind w:left="1440" w:hanging="360"/>
      </w:pPr>
      <w:rPr>
        <w:rFonts w:ascii="Courier New" w:hAnsi="Courier New" w:hint="default"/>
      </w:rPr>
    </w:lvl>
    <w:lvl w:ilvl="2" w:tplc="E57ED158">
      <w:start w:val="1"/>
      <w:numFmt w:val="bullet"/>
      <w:lvlText w:val=""/>
      <w:lvlJc w:val="left"/>
      <w:pPr>
        <w:ind w:left="2160" w:hanging="360"/>
      </w:pPr>
      <w:rPr>
        <w:rFonts w:ascii="Wingdings" w:hAnsi="Wingdings" w:hint="default"/>
      </w:rPr>
    </w:lvl>
    <w:lvl w:ilvl="3" w:tplc="DE3E9D3C">
      <w:start w:val="1"/>
      <w:numFmt w:val="bullet"/>
      <w:lvlText w:val=""/>
      <w:lvlJc w:val="left"/>
      <w:pPr>
        <w:ind w:left="2880" w:hanging="360"/>
      </w:pPr>
      <w:rPr>
        <w:rFonts w:ascii="Symbol" w:hAnsi="Symbol" w:hint="default"/>
      </w:rPr>
    </w:lvl>
    <w:lvl w:ilvl="4" w:tplc="A1B4056E">
      <w:start w:val="1"/>
      <w:numFmt w:val="bullet"/>
      <w:lvlText w:val="o"/>
      <w:lvlJc w:val="left"/>
      <w:pPr>
        <w:ind w:left="3600" w:hanging="360"/>
      </w:pPr>
      <w:rPr>
        <w:rFonts w:ascii="Courier New" w:hAnsi="Courier New" w:hint="default"/>
      </w:rPr>
    </w:lvl>
    <w:lvl w:ilvl="5" w:tplc="8A50BC44">
      <w:start w:val="1"/>
      <w:numFmt w:val="bullet"/>
      <w:lvlText w:val=""/>
      <w:lvlJc w:val="left"/>
      <w:pPr>
        <w:ind w:left="4320" w:hanging="360"/>
      </w:pPr>
      <w:rPr>
        <w:rFonts w:ascii="Wingdings" w:hAnsi="Wingdings" w:hint="default"/>
      </w:rPr>
    </w:lvl>
    <w:lvl w:ilvl="6" w:tplc="180E479E">
      <w:start w:val="1"/>
      <w:numFmt w:val="bullet"/>
      <w:lvlText w:val=""/>
      <w:lvlJc w:val="left"/>
      <w:pPr>
        <w:ind w:left="5040" w:hanging="360"/>
      </w:pPr>
      <w:rPr>
        <w:rFonts w:ascii="Symbol" w:hAnsi="Symbol" w:hint="default"/>
      </w:rPr>
    </w:lvl>
    <w:lvl w:ilvl="7" w:tplc="CC5A1472">
      <w:start w:val="1"/>
      <w:numFmt w:val="bullet"/>
      <w:lvlText w:val="o"/>
      <w:lvlJc w:val="left"/>
      <w:pPr>
        <w:ind w:left="5760" w:hanging="360"/>
      </w:pPr>
      <w:rPr>
        <w:rFonts w:ascii="Courier New" w:hAnsi="Courier New" w:hint="default"/>
      </w:rPr>
    </w:lvl>
    <w:lvl w:ilvl="8" w:tplc="D40212BE">
      <w:start w:val="1"/>
      <w:numFmt w:val="bullet"/>
      <w:lvlText w:val=""/>
      <w:lvlJc w:val="left"/>
      <w:pPr>
        <w:ind w:left="6480" w:hanging="360"/>
      </w:pPr>
      <w:rPr>
        <w:rFonts w:ascii="Wingdings" w:hAnsi="Wingdings" w:hint="default"/>
      </w:rPr>
    </w:lvl>
  </w:abstractNum>
  <w:abstractNum w:abstractNumId="4" w15:restartNumberingAfterBreak="0">
    <w:nsid w:val="62052D54"/>
    <w:multiLevelType w:val="hybridMultilevel"/>
    <w:tmpl w:val="4EBCF44A"/>
    <w:lvl w:ilvl="0" w:tplc="FFFFFFFF">
      <w:start w:val="1"/>
      <w:numFmt w:val="bullet"/>
      <w:lvlText w:val=""/>
      <w:lvlJc w:val="left"/>
      <w:pPr>
        <w:ind w:left="695" w:hanging="361"/>
      </w:pPr>
      <w:rPr>
        <w:rFonts w:ascii="Symbol" w:hAnsi="Symbol" w:hint="default"/>
        <w:b w:val="0"/>
        <w:bCs w:val="0"/>
        <w:i w:val="0"/>
        <w:iCs w:val="0"/>
        <w:w w:val="100"/>
        <w:sz w:val="22"/>
        <w:szCs w:val="22"/>
        <w:lang w:val="en-US" w:eastAsia="en-US" w:bidi="ar-SA"/>
      </w:rPr>
    </w:lvl>
    <w:lvl w:ilvl="1" w:tplc="FA06789A">
      <w:numFmt w:val="bullet"/>
      <w:lvlText w:val="•"/>
      <w:lvlJc w:val="left"/>
      <w:pPr>
        <w:ind w:left="1114" w:hanging="361"/>
      </w:pPr>
      <w:rPr>
        <w:rFonts w:hint="default"/>
        <w:lang w:val="en-US" w:eastAsia="en-US" w:bidi="ar-SA"/>
      </w:rPr>
    </w:lvl>
    <w:lvl w:ilvl="2" w:tplc="468CE090">
      <w:numFmt w:val="bullet"/>
      <w:lvlText w:val="•"/>
      <w:lvlJc w:val="left"/>
      <w:pPr>
        <w:ind w:left="1529" w:hanging="361"/>
      </w:pPr>
      <w:rPr>
        <w:rFonts w:hint="default"/>
        <w:lang w:val="en-US" w:eastAsia="en-US" w:bidi="ar-SA"/>
      </w:rPr>
    </w:lvl>
    <w:lvl w:ilvl="3" w:tplc="AB8C9506">
      <w:numFmt w:val="bullet"/>
      <w:lvlText w:val="•"/>
      <w:lvlJc w:val="left"/>
      <w:pPr>
        <w:ind w:left="1944" w:hanging="361"/>
      </w:pPr>
      <w:rPr>
        <w:rFonts w:hint="default"/>
        <w:lang w:val="en-US" w:eastAsia="en-US" w:bidi="ar-SA"/>
      </w:rPr>
    </w:lvl>
    <w:lvl w:ilvl="4" w:tplc="6A00F61A">
      <w:numFmt w:val="bullet"/>
      <w:lvlText w:val="•"/>
      <w:lvlJc w:val="left"/>
      <w:pPr>
        <w:ind w:left="2359" w:hanging="361"/>
      </w:pPr>
      <w:rPr>
        <w:rFonts w:hint="default"/>
        <w:lang w:val="en-US" w:eastAsia="en-US" w:bidi="ar-SA"/>
      </w:rPr>
    </w:lvl>
    <w:lvl w:ilvl="5" w:tplc="D91E0D7E">
      <w:numFmt w:val="bullet"/>
      <w:lvlText w:val="•"/>
      <w:lvlJc w:val="left"/>
      <w:pPr>
        <w:ind w:left="2773" w:hanging="361"/>
      </w:pPr>
      <w:rPr>
        <w:rFonts w:hint="default"/>
        <w:lang w:val="en-US" w:eastAsia="en-US" w:bidi="ar-SA"/>
      </w:rPr>
    </w:lvl>
    <w:lvl w:ilvl="6" w:tplc="1828024E">
      <w:numFmt w:val="bullet"/>
      <w:lvlText w:val="•"/>
      <w:lvlJc w:val="left"/>
      <w:pPr>
        <w:ind w:left="3188" w:hanging="361"/>
      </w:pPr>
      <w:rPr>
        <w:rFonts w:hint="default"/>
        <w:lang w:val="en-US" w:eastAsia="en-US" w:bidi="ar-SA"/>
      </w:rPr>
    </w:lvl>
    <w:lvl w:ilvl="7" w:tplc="AB7C3CDE">
      <w:numFmt w:val="bullet"/>
      <w:lvlText w:val="•"/>
      <w:lvlJc w:val="left"/>
      <w:pPr>
        <w:ind w:left="3603" w:hanging="361"/>
      </w:pPr>
      <w:rPr>
        <w:rFonts w:hint="default"/>
        <w:lang w:val="en-US" w:eastAsia="en-US" w:bidi="ar-SA"/>
      </w:rPr>
    </w:lvl>
    <w:lvl w:ilvl="8" w:tplc="8F38B8B4">
      <w:numFmt w:val="bullet"/>
      <w:lvlText w:val="•"/>
      <w:lvlJc w:val="left"/>
      <w:pPr>
        <w:ind w:left="4018" w:hanging="361"/>
      </w:pPr>
      <w:rPr>
        <w:rFonts w:hint="default"/>
        <w:lang w:val="en-US" w:eastAsia="en-US" w:bidi="ar-SA"/>
      </w:rPr>
    </w:lvl>
  </w:abstractNum>
  <w:abstractNum w:abstractNumId="5" w15:restartNumberingAfterBreak="0">
    <w:nsid w:val="63C954F2"/>
    <w:multiLevelType w:val="hybridMultilevel"/>
    <w:tmpl w:val="25C09FF6"/>
    <w:lvl w:ilvl="0" w:tplc="49F6E946">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E006C0C">
      <w:numFmt w:val="bullet"/>
      <w:lvlText w:val="•"/>
      <w:lvlJc w:val="left"/>
      <w:pPr>
        <w:ind w:left="1198" w:hanging="433"/>
      </w:pPr>
      <w:rPr>
        <w:rFonts w:hint="default"/>
        <w:lang w:val="en-US" w:eastAsia="en-US" w:bidi="ar-SA"/>
      </w:rPr>
    </w:lvl>
    <w:lvl w:ilvl="2" w:tplc="9F6A4D66">
      <w:numFmt w:val="bullet"/>
      <w:lvlText w:val="•"/>
      <w:lvlJc w:val="left"/>
      <w:pPr>
        <w:ind w:left="1856" w:hanging="433"/>
      </w:pPr>
      <w:rPr>
        <w:rFonts w:hint="default"/>
        <w:lang w:val="en-US" w:eastAsia="en-US" w:bidi="ar-SA"/>
      </w:rPr>
    </w:lvl>
    <w:lvl w:ilvl="3" w:tplc="CAB64862">
      <w:numFmt w:val="bullet"/>
      <w:lvlText w:val="•"/>
      <w:lvlJc w:val="left"/>
      <w:pPr>
        <w:ind w:left="2514" w:hanging="433"/>
      </w:pPr>
      <w:rPr>
        <w:rFonts w:hint="default"/>
        <w:lang w:val="en-US" w:eastAsia="en-US" w:bidi="ar-SA"/>
      </w:rPr>
    </w:lvl>
    <w:lvl w:ilvl="4" w:tplc="5AF604B8">
      <w:numFmt w:val="bullet"/>
      <w:lvlText w:val="•"/>
      <w:lvlJc w:val="left"/>
      <w:pPr>
        <w:ind w:left="3173" w:hanging="433"/>
      </w:pPr>
      <w:rPr>
        <w:rFonts w:hint="default"/>
        <w:lang w:val="en-US" w:eastAsia="en-US" w:bidi="ar-SA"/>
      </w:rPr>
    </w:lvl>
    <w:lvl w:ilvl="5" w:tplc="859E6038">
      <w:numFmt w:val="bullet"/>
      <w:lvlText w:val="•"/>
      <w:lvlJc w:val="left"/>
      <w:pPr>
        <w:ind w:left="3831" w:hanging="433"/>
      </w:pPr>
      <w:rPr>
        <w:rFonts w:hint="default"/>
        <w:lang w:val="en-US" w:eastAsia="en-US" w:bidi="ar-SA"/>
      </w:rPr>
    </w:lvl>
    <w:lvl w:ilvl="6" w:tplc="DDDAB420">
      <w:numFmt w:val="bullet"/>
      <w:lvlText w:val="•"/>
      <w:lvlJc w:val="left"/>
      <w:pPr>
        <w:ind w:left="4489" w:hanging="433"/>
      </w:pPr>
      <w:rPr>
        <w:rFonts w:hint="default"/>
        <w:lang w:val="en-US" w:eastAsia="en-US" w:bidi="ar-SA"/>
      </w:rPr>
    </w:lvl>
    <w:lvl w:ilvl="7" w:tplc="C19E6CC4">
      <w:numFmt w:val="bullet"/>
      <w:lvlText w:val="•"/>
      <w:lvlJc w:val="left"/>
      <w:pPr>
        <w:ind w:left="5148" w:hanging="433"/>
      </w:pPr>
      <w:rPr>
        <w:rFonts w:hint="default"/>
        <w:lang w:val="en-US" w:eastAsia="en-US" w:bidi="ar-SA"/>
      </w:rPr>
    </w:lvl>
    <w:lvl w:ilvl="8" w:tplc="1F962436">
      <w:numFmt w:val="bullet"/>
      <w:lvlText w:val="•"/>
      <w:lvlJc w:val="left"/>
      <w:pPr>
        <w:ind w:left="5806" w:hanging="433"/>
      </w:pPr>
      <w:rPr>
        <w:rFonts w:hint="default"/>
        <w:lang w:val="en-US" w:eastAsia="en-US" w:bidi="ar-SA"/>
      </w:rPr>
    </w:lvl>
  </w:abstractNum>
  <w:num w:numId="1" w16cid:durableId="1669360530">
    <w:abstractNumId w:val="3"/>
  </w:num>
  <w:num w:numId="2" w16cid:durableId="44374640">
    <w:abstractNumId w:val="4"/>
  </w:num>
  <w:num w:numId="3" w16cid:durableId="386950328">
    <w:abstractNumId w:val="2"/>
  </w:num>
  <w:num w:numId="4" w16cid:durableId="222066113">
    <w:abstractNumId w:val="0"/>
  </w:num>
  <w:num w:numId="5" w16cid:durableId="83305913">
    <w:abstractNumId w:val="5"/>
  </w:num>
  <w:num w:numId="6" w16cid:durableId="135627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3"/>
    <w:rsid w:val="00135D9A"/>
    <w:rsid w:val="001D3373"/>
    <w:rsid w:val="00225564"/>
    <w:rsid w:val="002B6E8E"/>
    <w:rsid w:val="002F0A4A"/>
    <w:rsid w:val="003B0672"/>
    <w:rsid w:val="00442845"/>
    <w:rsid w:val="004630EF"/>
    <w:rsid w:val="0056784E"/>
    <w:rsid w:val="00650D53"/>
    <w:rsid w:val="00652A69"/>
    <w:rsid w:val="0067152F"/>
    <w:rsid w:val="006A5123"/>
    <w:rsid w:val="006E31C7"/>
    <w:rsid w:val="0079344E"/>
    <w:rsid w:val="0086496D"/>
    <w:rsid w:val="008A342A"/>
    <w:rsid w:val="008F1767"/>
    <w:rsid w:val="00A01147"/>
    <w:rsid w:val="00AA05BE"/>
    <w:rsid w:val="00AF4F3C"/>
    <w:rsid w:val="00B017C5"/>
    <w:rsid w:val="00B447D7"/>
    <w:rsid w:val="00B750B9"/>
    <w:rsid w:val="00BA62DB"/>
    <w:rsid w:val="00BE5813"/>
    <w:rsid w:val="00C63004"/>
    <w:rsid w:val="00CD5C0E"/>
    <w:rsid w:val="00D322E5"/>
    <w:rsid w:val="00D416FC"/>
    <w:rsid w:val="00D647EB"/>
    <w:rsid w:val="00D75F06"/>
    <w:rsid w:val="00E048BA"/>
    <w:rsid w:val="00E41F8B"/>
    <w:rsid w:val="073D5F9D"/>
    <w:rsid w:val="0A7EE6E9"/>
    <w:rsid w:val="0BBC6480"/>
    <w:rsid w:val="0EB93241"/>
    <w:rsid w:val="0F38F21F"/>
    <w:rsid w:val="172ADBA7"/>
    <w:rsid w:val="19766E8F"/>
    <w:rsid w:val="1A037364"/>
    <w:rsid w:val="1C60D6C5"/>
    <w:rsid w:val="22350268"/>
    <w:rsid w:val="23BFF823"/>
    <w:rsid w:val="26F6564F"/>
    <w:rsid w:val="29BC0F2E"/>
    <w:rsid w:val="2ED34850"/>
    <w:rsid w:val="2EDC5579"/>
    <w:rsid w:val="33569100"/>
    <w:rsid w:val="381D3A3A"/>
    <w:rsid w:val="3B6D2D76"/>
    <w:rsid w:val="3EA54B02"/>
    <w:rsid w:val="3F755EBF"/>
    <w:rsid w:val="4100547A"/>
    <w:rsid w:val="448589AD"/>
    <w:rsid w:val="49C4D2A8"/>
    <w:rsid w:val="5B882CD2"/>
    <w:rsid w:val="5FAFCF05"/>
    <w:rsid w:val="6282F787"/>
    <w:rsid w:val="63C6DA11"/>
    <w:rsid w:val="6605AFBF"/>
    <w:rsid w:val="67A18020"/>
    <w:rsid w:val="67A65D53"/>
    <w:rsid w:val="696EE630"/>
    <w:rsid w:val="6E277D53"/>
    <w:rsid w:val="6EB96D21"/>
    <w:rsid w:val="70BA4D3A"/>
    <w:rsid w:val="732C85B7"/>
    <w:rsid w:val="733DEC88"/>
    <w:rsid w:val="76E5E402"/>
    <w:rsid w:val="79D1F087"/>
    <w:rsid w:val="7D6A8CD6"/>
    <w:rsid w:val="7FC08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2FAB"/>
  <w15:docId w15:val="{8D926028-4764-4AFB-B8A9-4368B2A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9"/>
    </w:pPr>
  </w:style>
  <w:style w:type="paragraph" w:styleId="Title">
    <w:name w:val="Title"/>
    <w:basedOn w:val="Normal"/>
    <w:uiPriority w:val="10"/>
    <w:qFormat/>
    <w:pPr>
      <w:ind w:left="504"/>
    </w:pPr>
    <w:rPr>
      <w:b/>
      <w:bCs/>
      <w:sz w:val="32"/>
      <w:szCs w:val="32"/>
    </w:rPr>
  </w:style>
  <w:style w:type="paragraph" w:styleId="ListParagraph">
    <w:name w:val="List Paragraph"/>
    <w:basedOn w:val="Normal"/>
    <w:uiPriority w:val="34"/>
    <w:qFormat/>
    <w:pPr>
      <w:spacing w:before="78"/>
      <w:ind w:left="696" w:hanging="361"/>
    </w:pPr>
  </w:style>
  <w:style w:type="paragraph" w:customStyle="1" w:styleId="TableParagraph">
    <w:name w:val="Table Paragraph"/>
    <w:basedOn w:val="Normal"/>
    <w:uiPriority w:val="1"/>
    <w:qFormat/>
    <w:pPr>
      <w:spacing w:before="57"/>
      <w:ind w:left="107"/>
    </w:pPr>
  </w:style>
  <w:style w:type="character" w:customStyle="1" w:styleId="normaltextrun">
    <w:name w:val="normaltextrun"/>
    <w:basedOn w:val="DefaultParagraphFont"/>
    <w:rsid w:val="00225564"/>
  </w:style>
  <w:style w:type="character" w:customStyle="1" w:styleId="eop">
    <w:name w:val="eop"/>
    <w:basedOn w:val="DefaultParagraphFont"/>
    <w:rsid w:val="00225564"/>
  </w:style>
  <w:style w:type="paragraph" w:styleId="Header">
    <w:name w:val="header"/>
    <w:basedOn w:val="Normal"/>
    <w:link w:val="HeaderChar"/>
    <w:uiPriority w:val="99"/>
    <w:unhideWhenUsed/>
    <w:rsid w:val="00225564"/>
    <w:pPr>
      <w:tabs>
        <w:tab w:val="center" w:pos="4680"/>
        <w:tab w:val="right" w:pos="9360"/>
      </w:tabs>
    </w:pPr>
  </w:style>
  <w:style w:type="character" w:customStyle="1" w:styleId="HeaderChar">
    <w:name w:val="Header Char"/>
    <w:basedOn w:val="DefaultParagraphFont"/>
    <w:link w:val="Header"/>
    <w:uiPriority w:val="99"/>
    <w:rsid w:val="00225564"/>
    <w:rPr>
      <w:rFonts w:ascii="Arial" w:eastAsia="Arial" w:hAnsi="Arial" w:cs="Arial"/>
    </w:rPr>
  </w:style>
  <w:style w:type="paragraph" w:styleId="Footer">
    <w:name w:val="footer"/>
    <w:basedOn w:val="Normal"/>
    <w:link w:val="FooterChar"/>
    <w:uiPriority w:val="99"/>
    <w:unhideWhenUsed/>
    <w:rsid w:val="00225564"/>
    <w:pPr>
      <w:tabs>
        <w:tab w:val="center" w:pos="4680"/>
        <w:tab w:val="right" w:pos="9360"/>
      </w:tabs>
    </w:pPr>
  </w:style>
  <w:style w:type="character" w:customStyle="1" w:styleId="FooterChar">
    <w:name w:val="Footer Char"/>
    <w:basedOn w:val="DefaultParagraphFont"/>
    <w:link w:val="Footer"/>
    <w:uiPriority w:val="99"/>
    <w:rsid w:val="00225564"/>
    <w:rPr>
      <w:rFonts w:ascii="Arial" w:eastAsia="Arial" w:hAnsi="Arial" w:cs="Arial"/>
    </w:rPr>
  </w:style>
  <w:style w:type="character" w:styleId="CommentReference">
    <w:name w:val="annotation reference"/>
    <w:basedOn w:val="DefaultParagraphFont"/>
    <w:uiPriority w:val="99"/>
    <w:semiHidden/>
    <w:unhideWhenUsed/>
    <w:rsid w:val="008A342A"/>
    <w:rPr>
      <w:sz w:val="16"/>
      <w:szCs w:val="16"/>
    </w:rPr>
  </w:style>
  <w:style w:type="paragraph" w:styleId="CommentText">
    <w:name w:val="annotation text"/>
    <w:basedOn w:val="Normal"/>
    <w:link w:val="CommentTextChar"/>
    <w:uiPriority w:val="99"/>
    <w:semiHidden/>
    <w:unhideWhenUsed/>
    <w:rsid w:val="008A342A"/>
    <w:rPr>
      <w:sz w:val="20"/>
      <w:szCs w:val="20"/>
    </w:rPr>
  </w:style>
  <w:style w:type="character" w:customStyle="1" w:styleId="CommentTextChar">
    <w:name w:val="Comment Text Char"/>
    <w:basedOn w:val="DefaultParagraphFont"/>
    <w:link w:val="CommentText"/>
    <w:uiPriority w:val="99"/>
    <w:semiHidden/>
    <w:rsid w:val="008A34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342A"/>
    <w:rPr>
      <w:b/>
      <w:bCs/>
    </w:rPr>
  </w:style>
  <w:style w:type="character" w:customStyle="1" w:styleId="CommentSubjectChar">
    <w:name w:val="Comment Subject Char"/>
    <w:basedOn w:val="CommentTextChar"/>
    <w:link w:val="CommentSubject"/>
    <w:uiPriority w:val="99"/>
    <w:semiHidden/>
    <w:rsid w:val="008A342A"/>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135D9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41F8B"/>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B75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8940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04">
          <w:marLeft w:val="0"/>
          <w:marRight w:val="30"/>
          <w:marTop w:val="0"/>
          <w:marBottom w:val="0"/>
          <w:divBdr>
            <w:top w:val="none" w:sz="0" w:space="0" w:color="auto"/>
            <w:left w:val="none" w:sz="0" w:space="0" w:color="auto"/>
            <w:bottom w:val="none" w:sz="0" w:space="0" w:color="auto"/>
            <w:right w:val="none" w:sz="0" w:space="0" w:color="auto"/>
          </w:divBdr>
          <w:divsChild>
            <w:div w:id="1150516976">
              <w:marLeft w:val="0"/>
              <w:marRight w:val="0"/>
              <w:marTop w:val="0"/>
              <w:marBottom w:val="0"/>
              <w:divBdr>
                <w:top w:val="none" w:sz="0" w:space="0" w:color="auto"/>
                <w:left w:val="none" w:sz="0" w:space="0" w:color="auto"/>
                <w:bottom w:val="none" w:sz="0" w:space="0" w:color="auto"/>
                <w:right w:val="none" w:sz="0" w:space="0" w:color="auto"/>
              </w:divBdr>
              <w:divsChild>
                <w:div w:id="1554200108">
                  <w:marLeft w:val="0"/>
                  <w:marRight w:val="0"/>
                  <w:marTop w:val="0"/>
                  <w:marBottom w:val="0"/>
                  <w:divBdr>
                    <w:top w:val="none" w:sz="0" w:space="0" w:color="auto"/>
                    <w:left w:val="none" w:sz="0" w:space="0" w:color="auto"/>
                    <w:bottom w:val="none" w:sz="0" w:space="0" w:color="auto"/>
                    <w:right w:val="none" w:sz="0" w:space="0" w:color="auto"/>
                  </w:divBdr>
                  <w:divsChild>
                    <w:div w:id="1590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xmaykovi/Desktop/Notices/washingtonlawhel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justice.org/apply-on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local-services/governance-leadership/local-government-for-unincorporated-king-county/eviction-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olution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c6980e-4198-4628-8d93-58fbd882ae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6290E2DFB8F4887E1B6B2DEEB29B6" ma:contentTypeVersion="14" ma:contentTypeDescription="Create a new document." ma:contentTypeScope="" ma:versionID="48392076c2558ae7d42f9e67bd2cf5cd">
  <xsd:schema xmlns:xsd="http://www.w3.org/2001/XMLSchema" xmlns:xs="http://www.w3.org/2001/XMLSchema" xmlns:p="http://schemas.microsoft.com/office/2006/metadata/properties" xmlns:ns3="3629bc4f-7477-4d4f-bc16-fefab4bfa7bf" xmlns:ns4="2ec6980e-4198-4628-8d93-58fbd882ae01" targetNamespace="http://schemas.microsoft.com/office/2006/metadata/properties" ma:root="true" ma:fieldsID="5c8360a63c8087c7de422741670cf81c" ns3:_="" ns4:_="">
    <xsd:import namespace="3629bc4f-7477-4d4f-bc16-fefab4bfa7bf"/>
    <xsd:import namespace="2ec6980e-4198-4628-8d93-58fbd882ae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bc4f-7477-4d4f-bc16-fefab4bfa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6980e-4198-4628-8d93-58fbd882ae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B4F95-2C58-47A6-963C-2198FFAD1E49}">
  <ds:schemaRefs>
    <ds:schemaRef ds:uri="http://schemas.microsoft.com/office/2006/metadata/properties"/>
    <ds:schemaRef ds:uri="http://schemas.microsoft.com/office/infopath/2007/PartnerControls"/>
    <ds:schemaRef ds:uri="2ec6980e-4198-4628-8d93-58fbd882ae01"/>
  </ds:schemaRefs>
</ds:datastoreItem>
</file>

<file path=customXml/itemProps2.xml><?xml version="1.0" encoding="utf-8"?>
<ds:datastoreItem xmlns:ds="http://schemas.openxmlformats.org/officeDocument/2006/customXml" ds:itemID="{93383903-20D5-44BE-BB67-F1333EE452E7}">
  <ds:schemaRefs>
    <ds:schemaRef ds:uri="http://schemas.microsoft.com/sharepoint/v3/contenttype/forms"/>
  </ds:schemaRefs>
</ds:datastoreItem>
</file>

<file path=customXml/itemProps3.xml><?xml version="1.0" encoding="utf-8"?>
<ds:datastoreItem xmlns:ds="http://schemas.openxmlformats.org/officeDocument/2006/customXml" ds:itemID="{442BE01A-2703-42B6-AD00-F03E2B10E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bc4f-7477-4d4f-bc16-fefab4bfa7bf"/>
    <ds:schemaRef ds:uri="2ec6980e-4198-4628-8d93-58fbd882a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Vanessa (ATG)</dc:creator>
  <cp:lastModifiedBy>Clemenger, Anna</cp:lastModifiedBy>
  <cp:revision>19</cp:revision>
  <dcterms:created xsi:type="dcterms:W3CDTF">2023-03-22T19:05:00Z</dcterms:created>
  <dcterms:modified xsi:type="dcterms:W3CDTF">2023-04-12T17:07:00Z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20 for Word</vt:lpwstr>
  </property>
  <property fmtid="{D5CDD505-2E9C-101B-9397-08002B2CF9AE}" pid="4" name="LastSaved">
    <vt:filetime>2022-06-06T00:00:00Z</vt:filetime>
  </property>
  <property fmtid="{D5CDD505-2E9C-101B-9397-08002B2CF9AE}" pid="5" name="ContentTypeId">
    <vt:lpwstr>0x01010010A6290E2DFB8F4887E1B6B2DEEB29B6</vt:lpwstr>
  </property>
</Properties>
</file>