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8E30E" w14:textId="6092CC96" w:rsidR="00C84A0B" w:rsidRPr="003C387D" w:rsidRDefault="00A84E09" w:rsidP="51FFC192">
      <w:pPr>
        <w:jc w:val="center"/>
        <w:rPr>
          <w:b/>
          <w:bCs/>
          <w:sz w:val="30"/>
          <w:szCs w:val="30"/>
        </w:rPr>
      </w:pPr>
      <w:r w:rsidRPr="003C387D">
        <w:rPr>
          <w:b/>
          <w:bCs/>
          <w:sz w:val="30"/>
          <w:szCs w:val="30"/>
          <w:lang w:val="ru"/>
        </w:rPr>
        <w:t xml:space="preserve">УВЕДОМЛЕНИЕ ЗА 30 ДНЕЙ О ВЫСЕЛЕНИИ </w:t>
      </w:r>
    </w:p>
    <w:p w14:paraId="3BF430B1" w14:textId="6BA37125" w:rsidR="00656F7F" w:rsidRPr="003C387D" w:rsidRDefault="006F1898" w:rsidP="51FFC192">
      <w:pPr>
        <w:jc w:val="center"/>
        <w:rPr>
          <w:b/>
          <w:bCs/>
          <w:sz w:val="30"/>
          <w:szCs w:val="30"/>
        </w:rPr>
      </w:pPr>
      <w:r w:rsidRPr="003C387D">
        <w:rPr>
          <w:b/>
          <w:bCs/>
          <w:sz w:val="30"/>
          <w:szCs w:val="30"/>
          <w:lang w:val="ru"/>
        </w:rPr>
        <w:t xml:space="preserve">В СВЯЗИ С ПРЕКРАЩЕНИЕМ ИСПОЛЬЗОВАНИЯ ДОПОЛНИТЕЛЬНОГО ЖИЛОГО СТРОЕНИЯ В КАЧЕСТВЕ ЖИЛОГО ПОМЕЩЕНИЯ </w:t>
      </w:r>
    </w:p>
    <w:p w14:paraId="2793A8C4" w14:textId="77777777" w:rsidR="007C103A" w:rsidRDefault="007C103A" w:rsidP="007C103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  <w:lang w:val="ru"/>
        </w:rPr>
        <w:t>Дата уведомления:____________________________</w:t>
      </w:r>
      <w:r>
        <w:rPr>
          <w:rFonts w:ascii="Calibri" w:hAnsi="Calibri"/>
          <w:color w:val="000000" w:themeColor="text1"/>
          <w:lang w:val="ru"/>
        </w:rPr>
        <w:br/>
        <w:t>Имя арендатора:____________________________</w:t>
      </w:r>
      <w:r>
        <w:rPr>
          <w:rFonts w:ascii="Calibri" w:hAnsi="Calibri"/>
          <w:lang w:val="ru"/>
        </w:rPr>
        <w:br/>
      </w:r>
      <w:r>
        <w:rPr>
          <w:rFonts w:ascii="Calibri" w:hAnsi="Calibri"/>
          <w:color w:val="000000" w:themeColor="text1"/>
          <w:lang w:val="ru"/>
        </w:rPr>
        <w:t>Адрес арендатора:____________________________</w:t>
      </w:r>
    </w:p>
    <w:p w14:paraId="373A9753" w14:textId="43B5D8F3" w:rsidR="00A84E09" w:rsidRPr="00B93D5E" w:rsidRDefault="00A84E09" w:rsidP="6E93AC58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ru"/>
        </w:rPr>
        <w:t>ЭТО УВЕДОМЛЕНИЕ О ВЫСЕЛЕНИИ</w:t>
      </w:r>
    </w:p>
    <w:p w14:paraId="124875A5" w14:textId="77777777" w:rsidR="005F393F" w:rsidRPr="003C387D" w:rsidRDefault="00B95387" w:rsidP="58785ADA">
      <w:pPr>
        <w:rPr>
          <w:b/>
          <w:bCs/>
          <w:sz w:val="26"/>
          <w:szCs w:val="26"/>
        </w:rPr>
      </w:pPr>
      <w:r w:rsidRPr="003C387D">
        <w:rPr>
          <w:b/>
          <w:bCs/>
          <w:sz w:val="26"/>
          <w:szCs w:val="26"/>
          <w:lang w:val="ru"/>
        </w:rPr>
        <w:t xml:space="preserve">В соответствии с положением King County Code (Кодекс округа Кинг) 12.25.030(A)(8) Ваш арендодатель вручает Вам уведомление за 30 дней о том, что Вы должны покинуть арендуемое помещение, поскольку арендодатель более не хочет сдавать в аренду вспомогательное жилое помещение, в котором Вы проживаете. </w:t>
      </w:r>
    </w:p>
    <w:p w14:paraId="34DC4BB9" w14:textId="7443A600" w:rsidR="00C84A0B" w:rsidRPr="003C387D" w:rsidRDefault="00C84A0B" w:rsidP="58785ADA">
      <w:pPr>
        <w:rPr>
          <w:i/>
          <w:iCs/>
          <w:sz w:val="26"/>
          <w:szCs w:val="26"/>
        </w:rPr>
      </w:pPr>
      <w:r w:rsidRPr="003C387D">
        <w:rPr>
          <w:b/>
          <w:bCs/>
          <w:sz w:val="26"/>
          <w:szCs w:val="26"/>
          <w:lang w:val="ru"/>
        </w:rPr>
        <w:t>Вы должны покинуть жилое помещение до _______</w:t>
      </w:r>
      <w:r w:rsidRPr="003C387D">
        <w:rPr>
          <w:rFonts w:ascii="Calibri" w:hAnsi="Calibri"/>
          <w:b/>
          <w:bCs/>
          <w:color w:val="000000" w:themeColor="text1"/>
          <w:sz w:val="26"/>
          <w:szCs w:val="26"/>
          <w:lang w:val="ru"/>
        </w:rPr>
        <w:t xml:space="preserve"> (DATE)</w:t>
      </w:r>
      <w:r w:rsidRPr="003C387D">
        <w:rPr>
          <w:rFonts w:ascii="Calibri" w:hAnsi="Calibri"/>
          <w:color w:val="000000" w:themeColor="text1"/>
          <w:sz w:val="26"/>
          <w:szCs w:val="26"/>
          <w:lang w:val="ru"/>
        </w:rPr>
        <w:t xml:space="preserve">. </w:t>
      </w:r>
      <w:r w:rsidRPr="003C387D">
        <w:rPr>
          <w:rFonts w:ascii="Calibri" w:hAnsi="Calibri"/>
          <w:i/>
          <w:iCs/>
          <w:color w:val="000000" w:themeColor="text1"/>
          <w:sz w:val="26"/>
          <w:szCs w:val="26"/>
          <w:lang w:val="ru"/>
        </w:rPr>
        <w:t xml:space="preserve">Крайний срок выселения должен составлять </w:t>
      </w:r>
      <w:r w:rsidRPr="003C387D">
        <w:rPr>
          <w:rFonts w:ascii="Calibri" w:hAnsi="Calibri"/>
          <w:i/>
          <w:iCs/>
          <w:color w:val="000000" w:themeColor="text1"/>
          <w:sz w:val="26"/>
          <w:szCs w:val="26"/>
          <w:u w:val="single"/>
          <w:lang w:val="ru"/>
        </w:rPr>
        <w:t>не менее</w:t>
      </w:r>
      <w:r w:rsidRPr="003C387D">
        <w:rPr>
          <w:rFonts w:ascii="Calibri" w:hAnsi="Calibri"/>
          <w:i/>
          <w:iCs/>
          <w:color w:val="000000" w:themeColor="text1"/>
          <w:sz w:val="26"/>
          <w:szCs w:val="26"/>
          <w:lang w:val="ru"/>
        </w:rPr>
        <w:t xml:space="preserve"> 30 дней с даты этого уведомления. </w:t>
      </w:r>
      <w:r w:rsidRPr="003C387D">
        <w:rPr>
          <w:i/>
          <w:iCs/>
          <w:sz w:val="26"/>
          <w:szCs w:val="26"/>
          <w:lang w:val="ru"/>
        </w:rPr>
        <w:t>Арендодатель не может вручить это уведомление ранее, чем за 30 дней до окончания срока аренды арендатора или помесячной аренды.</w:t>
      </w:r>
    </w:p>
    <w:p w14:paraId="2AA4E401" w14:textId="77777777" w:rsidR="00FC294F" w:rsidRPr="003C387D" w:rsidRDefault="00FC294F" w:rsidP="00FC294F">
      <w:pPr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3C387D">
        <w:rPr>
          <w:rFonts w:ascii="Calibri" w:eastAsia="Calibri" w:hAnsi="Calibri" w:cs="Calibri"/>
          <w:b/>
          <w:bCs/>
          <w:sz w:val="26"/>
          <w:szCs w:val="26"/>
          <w:lang w:val="ru"/>
        </w:rPr>
        <w:t xml:space="preserve">Если Вы не покинете жилье, Ваш арендодатель может обратиться в суд с требованием выселить Вас. </w:t>
      </w:r>
      <w:r w:rsidRPr="003C387D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ru"/>
        </w:rPr>
        <w:t xml:space="preserve">В соответствии с законодательством штата, если Вы остаетесь в жилом помещении по окончании периода уведомления, Вы можете иметь право на бесплатную юридическую помощь, если являетесь арендатором с низким уровнем дохода и соответствуете требованиям. </w:t>
      </w:r>
    </w:p>
    <w:p w14:paraId="1DEC8598" w14:textId="6A55F7FC" w:rsidR="6E93AC58" w:rsidRPr="003C387D" w:rsidRDefault="6E93AC58" w:rsidP="6E93AC58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C387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Чтобы получить юридическую помощь, помощь в аренде и другие ресурсы:</w:t>
      </w:r>
      <w:r w:rsidRPr="003C387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</w:p>
    <w:p w14:paraId="11B68996" w14:textId="77777777" w:rsidR="00FC294F" w:rsidRPr="003C387D" w:rsidRDefault="00FC294F" w:rsidP="00FC294F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3C387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Свяжитесь с организацией Housing Justice Project, которая предоставляет бесплатную юридическую помощь отвечающим требованиям арендаторам, по номеру 206-580-0762. </w:t>
      </w:r>
    </w:p>
    <w:p w14:paraId="22C8ED5A" w14:textId="77777777" w:rsidR="00FC294F" w:rsidRPr="003C387D" w:rsidRDefault="00FC294F" w:rsidP="00FC294F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3C387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Позвоните по номеру 211, чтобы получить помощь в аренде и другие ресурсы.</w:t>
      </w:r>
    </w:p>
    <w:p w14:paraId="11464F78" w14:textId="77777777" w:rsidR="00FC294F" w:rsidRPr="003C387D" w:rsidRDefault="00FC294F" w:rsidP="00FC294F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3C387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Ветераны могут позвонить в Veterans Program (Программа ветеранов) King County по номеру 206-263-8387.</w:t>
      </w:r>
    </w:p>
    <w:p w14:paraId="516363CB" w14:textId="77777777" w:rsidR="00FC294F" w:rsidRPr="003C387D" w:rsidRDefault="00FC294F" w:rsidP="00FC294F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3C387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Дополнительная информация о Ваших правах опубликована на сайте </w:t>
      </w:r>
      <w:hyperlink r:id="rId10">
        <w:r w:rsidRPr="003C387D">
          <w:rPr>
            <w:rStyle w:val="a3"/>
            <w:rFonts w:ascii="Calibri" w:eastAsia="Calibri" w:hAnsi="Calibri" w:cs="Calibri"/>
            <w:sz w:val="24"/>
            <w:szCs w:val="24"/>
            <w:lang w:val="ru"/>
          </w:rPr>
          <w:t>washingtonlawhelp.org</w:t>
        </w:r>
      </w:hyperlink>
    </w:p>
    <w:p w14:paraId="793A3EA0" w14:textId="7ED61E13" w:rsidR="00C84A0B" w:rsidRPr="003C387D" w:rsidRDefault="00C84A0B" w:rsidP="6E93AC58">
      <w:pPr>
        <w:rPr>
          <w:sz w:val="24"/>
          <w:szCs w:val="24"/>
        </w:rPr>
      </w:pPr>
      <w:r w:rsidRPr="003C387D">
        <w:rPr>
          <w:sz w:val="24"/>
          <w:szCs w:val="24"/>
          <w:lang w:val="ru"/>
        </w:rPr>
        <w:t xml:space="preserve">Если арендодатель продолжает сдавать в аренду вспомогательное жилое помещение после Вашего выселения, возможно, арендодатель нарушил кодекс King County. Воспользуйтесь одним из ресурсов, чтобы узнать больше о своих правах. </w:t>
      </w:r>
    </w:p>
    <w:p w14:paraId="774CBE5A" w14:textId="77777777" w:rsidR="00FC294F" w:rsidRPr="003C387D" w:rsidRDefault="00FC294F" w:rsidP="6E93AC58">
      <w:pPr>
        <w:rPr>
          <w:sz w:val="24"/>
          <w:szCs w:val="24"/>
        </w:rPr>
      </w:pPr>
    </w:p>
    <w:p w14:paraId="068F28E0" w14:textId="590A6067" w:rsidR="3F5D804A" w:rsidRDefault="3F5D804A" w:rsidP="3F5D804A">
      <w:pPr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</w:pPr>
      <w:r w:rsidRPr="003C387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lastRenderedPageBreak/>
        <w:t>Дополнительная информация, требуемая согласно федеральным законам, законам штата или аналогичным законам и/или постановлениям:</w:t>
      </w:r>
      <w:r w:rsidRPr="003C387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  <w:r w:rsidRPr="003C387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387D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_________________________________________________________</w:t>
      </w:r>
    </w:p>
    <w:p w14:paraId="63AD805D" w14:textId="77777777" w:rsidR="003C387D" w:rsidRPr="003C387D" w:rsidRDefault="003C387D" w:rsidP="3F5D804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FD3B8F" w14:textId="434C681A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Подпись арендодателя / управляющего недвижимостью: ___________________________________</w:t>
      </w:r>
    </w:p>
    <w:p w14:paraId="3DE2D728" w14:textId="57E0B26B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Имя арендодателя / управляющего недвижимостью: _______________________________________</w:t>
      </w:r>
    </w:p>
    <w:p w14:paraId="4264FD43" w14:textId="39D79667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Номер телефона арендодателя / управляющего недвижимостью: ____________________________</w:t>
      </w:r>
    </w:p>
    <w:p w14:paraId="3754C41D" w14:textId="2F9D3132" w:rsidR="00FC294F" w:rsidRDefault="00FC294F" w:rsidP="00FC294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 xml:space="preserve">Адрес эл. почты арендодателя / управляющего недвижимостью: 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lang w:val="ru"/>
        </w:rPr>
        <w:t>_____________________________</w:t>
      </w:r>
    </w:p>
    <w:p w14:paraId="7795451C" w14:textId="77777777" w:rsidR="00FC294F" w:rsidRDefault="00FC294F" w:rsidP="3F5D804A"/>
    <w:sectPr w:rsidR="00FC294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79941" w14:textId="77777777" w:rsidR="00357D1D" w:rsidRDefault="00357D1D" w:rsidP="00C84A0B">
      <w:pPr>
        <w:spacing w:after="0" w:line="240" w:lineRule="auto"/>
      </w:pPr>
      <w:r>
        <w:separator/>
      </w:r>
    </w:p>
  </w:endnote>
  <w:endnote w:type="continuationSeparator" w:id="0">
    <w:p w14:paraId="69164589" w14:textId="77777777" w:rsidR="00357D1D" w:rsidRDefault="00357D1D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8907" w14:textId="7AEAB3D1" w:rsidR="00FC294F" w:rsidRDefault="00FC294F" w:rsidP="00FC294F">
    <w:pPr>
      <w:pStyle w:val="af"/>
      <w:jc w:val="right"/>
    </w:pPr>
    <w:r>
      <w:rPr>
        <w:lang w:val="ru"/>
      </w:rPr>
      <w:t xml:space="preserve">Стр. </w:t>
    </w:r>
    <w:sdt>
      <w:sdt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 w:rsidR="003C387D">
          <w:rPr>
            <w:noProof/>
            <w:lang w:val="ru"/>
          </w:rPr>
          <w:t>2</w:t>
        </w:r>
        <w:r>
          <w:rPr>
            <w:noProof/>
            <w:lang w:val="ru"/>
          </w:rPr>
          <w:fldChar w:fldCharType="end"/>
        </w:r>
        <w:r>
          <w:rPr>
            <w:noProof/>
            <w:lang w:val="ru"/>
          </w:rPr>
          <w:t xml:space="preserve"> из __</w:t>
        </w:r>
      </w:sdtContent>
    </w:sdt>
  </w:p>
  <w:p w14:paraId="42FCFD94" w14:textId="77777777" w:rsidR="00FC294F" w:rsidRDefault="00FC294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ACF61" w14:textId="77777777" w:rsidR="00357D1D" w:rsidRDefault="00357D1D" w:rsidP="00C84A0B">
      <w:pPr>
        <w:spacing w:after="0" w:line="240" w:lineRule="auto"/>
      </w:pPr>
      <w:r>
        <w:separator/>
      </w:r>
    </w:p>
  </w:footnote>
  <w:footnote w:type="continuationSeparator" w:id="0">
    <w:p w14:paraId="11A616D9" w14:textId="77777777" w:rsidR="00357D1D" w:rsidRDefault="00357D1D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17F33"/>
    <w:multiLevelType w:val="hybridMultilevel"/>
    <w:tmpl w:val="532AD8D0"/>
    <w:lvl w:ilvl="0" w:tplc="54E2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2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67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20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E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20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09"/>
    <w:rsid w:val="002C1939"/>
    <w:rsid w:val="00357D1D"/>
    <w:rsid w:val="003C387D"/>
    <w:rsid w:val="00477594"/>
    <w:rsid w:val="005D2E5D"/>
    <w:rsid w:val="005F393F"/>
    <w:rsid w:val="005F4CA1"/>
    <w:rsid w:val="00643295"/>
    <w:rsid w:val="00656F7F"/>
    <w:rsid w:val="006C1ABA"/>
    <w:rsid w:val="006F1898"/>
    <w:rsid w:val="007756B0"/>
    <w:rsid w:val="007B5774"/>
    <w:rsid w:val="007C103A"/>
    <w:rsid w:val="0081510F"/>
    <w:rsid w:val="00826C08"/>
    <w:rsid w:val="00A53B79"/>
    <w:rsid w:val="00A84E09"/>
    <w:rsid w:val="00B93D5E"/>
    <w:rsid w:val="00B95387"/>
    <w:rsid w:val="00C717DD"/>
    <w:rsid w:val="00C84A0B"/>
    <w:rsid w:val="00E455B8"/>
    <w:rsid w:val="00F85E93"/>
    <w:rsid w:val="00FB039E"/>
    <w:rsid w:val="00FC294F"/>
    <w:rsid w:val="04823A27"/>
    <w:rsid w:val="0D8CA273"/>
    <w:rsid w:val="138E6866"/>
    <w:rsid w:val="3F5D804A"/>
    <w:rsid w:val="4507AF14"/>
    <w:rsid w:val="491E447A"/>
    <w:rsid w:val="496EED42"/>
    <w:rsid w:val="4A8B1B2B"/>
    <w:rsid w:val="51FFC192"/>
    <w:rsid w:val="52223F66"/>
    <w:rsid w:val="561195D1"/>
    <w:rsid w:val="58785ADA"/>
    <w:rsid w:val="6E93AC58"/>
    <w:rsid w:val="73B9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477594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47759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7594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FC294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294F"/>
  </w:style>
  <w:style w:type="paragraph" w:styleId="af">
    <w:name w:val="footer"/>
    <w:basedOn w:val="a"/>
    <w:link w:val="af0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7E228-07EE-4875-BA02-CBA3A6FFC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Julia</cp:lastModifiedBy>
  <cp:revision>7</cp:revision>
  <dcterms:created xsi:type="dcterms:W3CDTF">2023-03-22T18:13:00Z</dcterms:created>
  <dcterms:modified xsi:type="dcterms:W3CDTF">2023-05-01T13:39:00Z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